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AF2FF" w14:textId="68772302" w:rsidR="00163B5F" w:rsidRPr="00D81D6F" w:rsidRDefault="00EA3FC9" w:rsidP="00D81D6F">
      <w:pPr>
        <w:rPr>
          <w:rFonts w:ascii="Baskerville" w:hAnsi="Baskerville"/>
          <w:b/>
          <w:bCs/>
        </w:rPr>
      </w:pPr>
      <w:r w:rsidRPr="00D81D6F">
        <w:rPr>
          <w:rFonts w:ascii="Baskerville" w:hAnsi="Baskerville"/>
          <w:b/>
          <w:bCs/>
        </w:rPr>
        <w:t xml:space="preserve">FILMING NATURE COMMENTS </w:t>
      </w:r>
      <w:r w:rsidR="003150F1" w:rsidRPr="00D81D6F">
        <w:rPr>
          <w:rFonts w:ascii="Baskerville" w:hAnsi="Baskerville"/>
          <w:b/>
          <w:bCs/>
        </w:rPr>
        <w:t>– Elizabeth Scarbrough</w:t>
      </w:r>
    </w:p>
    <w:p w14:paraId="24F666E5" w14:textId="1BD624CE" w:rsidR="004C0999" w:rsidRPr="00D81D6F" w:rsidRDefault="004C0999" w:rsidP="00D81D6F">
      <w:pPr>
        <w:rPr>
          <w:rFonts w:ascii="Baskerville" w:hAnsi="Baskerville"/>
        </w:rPr>
      </w:pPr>
    </w:p>
    <w:p w14:paraId="014EA800" w14:textId="44BAC319" w:rsidR="004C0999" w:rsidRPr="00D81D6F" w:rsidRDefault="004C0999" w:rsidP="00D81D6F">
      <w:pPr>
        <w:rPr>
          <w:rFonts w:ascii="Baskerville" w:hAnsi="Baskerville"/>
          <w:b/>
          <w:bCs/>
          <w:u w:val="single"/>
        </w:rPr>
      </w:pPr>
      <w:r w:rsidRPr="00D81D6F">
        <w:rPr>
          <w:rFonts w:ascii="Baskerville" w:hAnsi="Baskerville"/>
          <w:b/>
          <w:bCs/>
          <w:u w:val="single"/>
        </w:rPr>
        <w:t>Preliminary Comments</w:t>
      </w:r>
    </w:p>
    <w:p w14:paraId="38A039B6" w14:textId="75D2C9DD" w:rsidR="00EA3FC9" w:rsidRPr="00D81D6F" w:rsidRDefault="00EA3FC9" w:rsidP="00D81D6F">
      <w:pPr>
        <w:rPr>
          <w:rFonts w:ascii="Baskerville" w:hAnsi="Baskerville"/>
        </w:rPr>
      </w:pPr>
    </w:p>
    <w:p w14:paraId="32971FD1" w14:textId="13826735" w:rsidR="00EA3FC9" w:rsidRPr="00D81D6F" w:rsidRDefault="00EA3FC9" w:rsidP="00D81D6F">
      <w:pPr>
        <w:rPr>
          <w:rFonts w:ascii="Baskerville" w:hAnsi="Baskerville"/>
        </w:rPr>
      </w:pPr>
      <w:r w:rsidRPr="00D81D6F">
        <w:rPr>
          <w:rFonts w:ascii="Baskerville" w:hAnsi="Baskerville"/>
        </w:rPr>
        <w:t xml:space="preserve">First, I would like to thank Nicholas for </w:t>
      </w:r>
      <w:r w:rsidR="00992B2A" w:rsidRPr="00D81D6F">
        <w:rPr>
          <w:rFonts w:ascii="Baskerville" w:hAnsi="Baskerville"/>
        </w:rPr>
        <w:t xml:space="preserve">a great </w:t>
      </w:r>
      <w:r w:rsidRPr="00D81D6F">
        <w:rPr>
          <w:rFonts w:ascii="Baskerville" w:hAnsi="Baskerville"/>
        </w:rPr>
        <w:t xml:space="preserve">paper. </w:t>
      </w:r>
      <w:r w:rsidRPr="00D81D6F">
        <w:rPr>
          <w:rFonts w:ascii="Baskerville" w:hAnsi="Baskerville"/>
          <w:strike/>
        </w:rPr>
        <w:t xml:space="preserve">I have an interest in both the aesthetics of nature and </w:t>
      </w:r>
      <w:r w:rsidR="00507631" w:rsidRPr="00D81D6F">
        <w:rPr>
          <w:rFonts w:ascii="Baskerville" w:hAnsi="Baskerville"/>
          <w:strike/>
        </w:rPr>
        <w:t xml:space="preserve">in </w:t>
      </w:r>
      <w:r w:rsidRPr="00D81D6F">
        <w:rPr>
          <w:rFonts w:ascii="Baskerville" w:hAnsi="Baskerville"/>
          <w:strike/>
        </w:rPr>
        <w:t>film</w:t>
      </w:r>
      <w:r w:rsidR="00507631" w:rsidRPr="00D81D6F">
        <w:rPr>
          <w:rFonts w:ascii="Baskerville" w:hAnsi="Baskerville"/>
          <w:strike/>
        </w:rPr>
        <w:t>.</w:t>
      </w:r>
      <w:r w:rsidRPr="00D81D6F">
        <w:rPr>
          <w:rFonts w:ascii="Baskerville" w:hAnsi="Baskerville"/>
          <w:strike/>
        </w:rPr>
        <w:t xml:space="preserve"> </w:t>
      </w:r>
      <w:r w:rsidR="00507631" w:rsidRPr="00D81D6F">
        <w:rPr>
          <w:rFonts w:ascii="Baskerville" w:hAnsi="Baskerville"/>
          <w:strike/>
        </w:rPr>
        <w:t>A</w:t>
      </w:r>
      <w:r w:rsidRPr="00D81D6F">
        <w:rPr>
          <w:rFonts w:ascii="Baskerville" w:hAnsi="Baskerville"/>
          <w:strike/>
        </w:rPr>
        <w:t>nd</w:t>
      </w:r>
      <w:r w:rsidR="00507631" w:rsidRPr="00D81D6F">
        <w:rPr>
          <w:rFonts w:ascii="Baskerville" w:hAnsi="Baskerville"/>
          <w:strike/>
        </w:rPr>
        <w:t xml:space="preserve"> I </w:t>
      </w:r>
      <w:r w:rsidRPr="00D81D6F">
        <w:rPr>
          <w:rFonts w:ascii="Baskerville" w:hAnsi="Baskerville"/>
          <w:strike/>
        </w:rPr>
        <w:t xml:space="preserve">too </w:t>
      </w:r>
      <w:r w:rsidR="00507631" w:rsidRPr="00D81D6F">
        <w:rPr>
          <w:rFonts w:ascii="Baskerville" w:hAnsi="Baskerville"/>
          <w:strike/>
        </w:rPr>
        <w:t xml:space="preserve">have </w:t>
      </w:r>
      <w:r w:rsidRPr="00D81D6F">
        <w:rPr>
          <w:rFonts w:ascii="Baskerville" w:hAnsi="Baskerville"/>
          <w:strike/>
        </w:rPr>
        <w:t xml:space="preserve">been frustrated with </w:t>
      </w:r>
      <w:r w:rsidR="004C0999" w:rsidRPr="00D81D6F">
        <w:rPr>
          <w:rFonts w:ascii="Baskerville" w:hAnsi="Baskerville"/>
          <w:strike/>
        </w:rPr>
        <w:t>hardline attitudes</w:t>
      </w:r>
      <w:r w:rsidR="00507631" w:rsidRPr="00D81D6F">
        <w:rPr>
          <w:rFonts w:ascii="Baskerville" w:hAnsi="Baskerville"/>
          <w:strike/>
        </w:rPr>
        <w:t xml:space="preserve"> preservationists often take</w:t>
      </w:r>
      <w:r w:rsidR="004C0999" w:rsidRPr="00D81D6F">
        <w:rPr>
          <w:rFonts w:ascii="Baskerville" w:hAnsi="Baskerville"/>
          <w:strike/>
        </w:rPr>
        <w:t xml:space="preserve"> toward the representation of nature in art.</w:t>
      </w:r>
      <w:r w:rsidR="004C0999" w:rsidRPr="00D81D6F">
        <w:rPr>
          <w:rFonts w:ascii="Baskerville" w:hAnsi="Baskerville"/>
        </w:rPr>
        <w:t xml:space="preserve"> </w:t>
      </w:r>
    </w:p>
    <w:p w14:paraId="2D2102CF" w14:textId="66758CBF" w:rsidR="004C0999" w:rsidRPr="00D81D6F" w:rsidRDefault="004C0999" w:rsidP="00D81D6F">
      <w:pPr>
        <w:rPr>
          <w:rFonts w:ascii="Baskerville" w:hAnsi="Baskerville"/>
        </w:rPr>
      </w:pPr>
    </w:p>
    <w:p w14:paraId="2BD14593" w14:textId="0CBE1C3F" w:rsidR="004C0999" w:rsidRPr="00D81D6F" w:rsidRDefault="004C0999" w:rsidP="00D81D6F">
      <w:pPr>
        <w:rPr>
          <w:rFonts w:ascii="Baskerville" w:hAnsi="Baskerville"/>
        </w:rPr>
      </w:pPr>
      <w:r w:rsidRPr="00D81D6F">
        <w:rPr>
          <w:rFonts w:ascii="Baskerville" w:hAnsi="Baskerville"/>
        </w:rPr>
        <w:t xml:space="preserve">All my comments are meant as friendly suggestion. And as a starting caveat, I’m much more familiar with the </w:t>
      </w:r>
      <w:proofErr w:type="spellStart"/>
      <w:r w:rsidRPr="00D81D6F">
        <w:rPr>
          <w:rFonts w:ascii="Baskerville" w:hAnsi="Baskerville"/>
        </w:rPr>
        <w:t>Berleant</w:t>
      </w:r>
      <w:proofErr w:type="spellEnd"/>
      <w:r w:rsidRPr="00D81D6F">
        <w:rPr>
          <w:rFonts w:ascii="Baskerville" w:hAnsi="Baskerville"/>
        </w:rPr>
        <w:t>/Brady/Budd/Carlson aesthetics of nature literature than I a</w:t>
      </w:r>
      <w:r w:rsidR="00507631" w:rsidRPr="00D81D6F">
        <w:rPr>
          <w:rFonts w:ascii="Baskerville" w:hAnsi="Baskerville"/>
        </w:rPr>
        <w:t>m</w:t>
      </w:r>
      <w:r w:rsidRPr="00D81D6F">
        <w:rPr>
          <w:rFonts w:ascii="Baskerville" w:hAnsi="Baskerville"/>
        </w:rPr>
        <w:t xml:space="preserve"> </w:t>
      </w:r>
      <w:r w:rsidR="00992B2A" w:rsidRPr="00D81D6F">
        <w:rPr>
          <w:rFonts w:ascii="Baskerville" w:hAnsi="Baskerville"/>
        </w:rPr>
        <w:t>with</w:t>
      </w:r>
      <w:r w:rsidRPr="00D81D6F">
        <w:rPr>
          <w:rFonts w:ascii="Baskerville" w:hAnsi="Baskerville"/>
        </w:rPr>
        <w:t xml:space="preserve"> the Merleau-Ponty/ Heidegger literature. </w:t>
      </w:r>
      <w:r w:rsidR="00992B2A" w:rsidRPr="00D81D6F">
        <w:rPr>
          <w:rFonts w:ascii="Baskerville" w:hAnsi="Baskerville"/>
        </w:rPr>
        <w:t xml:space="preserve">But </w:t>
      </w:r>
      <w:r w:rsidRPr="00D81D6F">
        <w:rPr>
          <w:rFonts w:ascii="Baskerville" w:hAnsi="Baskerville"/>
        </w:rPr>
        <w:t xml:space="preserve">I think one virtue of the paper is </w:t>
      </w:r>
      <w:r w:rsidR="00992B2A" w:rsidRPr="00D81D6F">
        <w:rPr>
          <w:rFonts w:ascii="Baskerville" w:hAnsi="Baskerville"/>
        </w:rPr>
        <w:t xml:space="preserve">that it brings these literatures together in dialogue. </w:t>
      </w:r>
    </w:p>
    <w:p w14:paraId="5CD13030" w14:textId="60329B92" w:rsidR="004C0999" w:rsidRPr="00D81D6F" w:rsidRDefault="004C0999" w:rsidP="00D81D6F">
      <w:pPr>
        <w:rPr>
          <w:rFonts w:ascii="Baskerville" w:hAnsi="Baskerville"/>
        </w:rPr>
      </w:pPr>
    </w:p>
    <w:p w14:paraId="10870CBB" w14:textId="23B05E73" w:rsidR="004C0999" w:rsidRPr="00D81D6F" w:rsidRDefault="004C0999" w:rsidP="00D81D6F">
      <w:pPr>
        <w:rPr>
          <w:rFonts w:ascii="Baskerville" w:hAnsi="Baskerville"/>
        </w:rPr>
      </w:pPr>
      <w:r w:rsidRPr="00D81D6F">
        <w:rPr>
          <w:rFonts w:ascii="Baskerville" w:hAnsi="Baskerville"/>
        </w:rPr>
        <w:t xml:space="preserve">I’d also like to say I haven’t yet had the opportunity to read Grant </w:t>
      </w:r>
      <w:proofErr w:type="spellStart"/>
      <w:r w:rsidRPr="00D81D6F">
        <w:rPr>
          <w:rFonts w:ascii="Baskerville" w:hAnsi="Baskerville"/>
        </w:rPr>
        <w:t>Tavinor’s</w:t>
      </w:r>
      <w:proofErr w:type="spellEnd"/>
      <w:r w:rsidR="00507631" w:rsidRPr="00D81D6F">
        <w:rPr>
          <w:rFonts w:ascii="Baskerville" w:hAnsi="Baskerville"/>
        </w:rPr>
        <w:t xml:space="preserve"> 2021</w:t>
      </w:r>
      <w:r w:rsidRPr="00D81D6F">
        <w:rPr>
          <w:rFonts w:ascii="Baskerville" w:hAnsi="Baskerville"/>
        </w:rPr>
        <w:t xml:space="preserve"> </w:t>
      </w:r>
      <w:r w:rsidRPr="00D81D6F">
        <w:rPr>
          <w:rFonts w:ascii="Baskerville" w:hAnsi="Baskerville"/>
          <w:i/>
          <w:iCs/>
        </w:rPr>
        <w:t>The Aesthetics of Virtual Reality</w:t>
      </w:r>
      <w:r w:rsidRPr="00D81D6F">
        <w:rPr>
          <w:rFonts w:ascii="Baskerville" w:hAnsi="Baskerville"/>
        </w:rPr>
        <w:t xml:space="preserve"> and some of my comments will point to the fact that I wish there was a little bit more of </w:t>
      </w:r>
      <w:proofErr w:type="spellStart"/>
      <w:r w:rsidRPr="00D81D6F">
        <w:rPr>
          <w:rFonts w:ascii="Baskerville" w:hAnsi="Baskerville"/>
        </w:rPr>
        <w:t>Tavinor</w:t>
      </w:r>
      <w:proofErr w:type="spellEnd"/>
      <w:r w:rsidRPr="00D81D6F">
        <w:rPr>
          <w:rFonts w:ascii="Baskerville" w:hAnsi="Baskerville"/>
        </w:rPr>
        <w:t xml:space="preserve"> in this paper. </w:t>
      </w:r>
    </w:p>
    <w:p w14:paraId="38D300CE" w14:textId="11D2A1C0" w:rsidR="004C0999" w:rsidRPr="00D81D6F" w:rsidRDefault="004C0999" w:rsidP="00D81D6F">
      <w:pPr>
        <w:rPr>
          <w:rFonts w:ascii="Baskerville" w:hAnsi="Baskerville"/>
        </w:rPr>
      </w:pPr>
    </w:p>
    <w:p w14:paraId="021D8359" w14:textId="60993842" w:rsidR="00E3551A" w:rsidRPr="00D81D6F" w:rsidRDefault="00E3551A" w:rsidP="00D81D6F">
      <w:pPr>
        <w:rPr>
          <w:rFonts w:ascii="Baskerville" w:hAnsi="Baskerville"/>
          <w:b/>
          <w:bCs/>
          <w:u w:val="single"/>
        </w:rPr>
      </w:pPr>
      <w:r w:rsidRPr="00D81D6F">
        <w:rPr>
          <w:rFonts w:ascii="Baskerville" w:hAnsi="Baskerville"/>
          <w:b/>
          <w:bCs/>
          <w:u w:val="single"/>
        </w:rPr>
        <w:t>Just some summing up comments:</w:t>
      </w:r>
    </w:p>
    <w:p w14:paraId="0A0D9E2A" w14:textId="477968B4" w:rsidR="00EE3FBD" w:rsidRPr="00D81D6F" w:rsidRDefault="00EE3FBD" w:rsidP="00D81D6F">
      <w:pPr>
        <w:rPr>
          <w:rFonts w:ascii="Baskerville" w:hAnsi="Baskerville"/>
        </w:rPr>
      </w:pPr>
    </w:p>
    <w:p w14:paraId="17B2AB1E" w14:textId="2549B8A6" w:rsidR="00EE3FBD" w:rsidRPr="00D81D6F" w:rsidRDefault="00EE3FBD" w:rsidP="00D81D6F">
      <w:pPr>
        <w:rPr>
          <w:rFonts w:ascii="Baskerville" w:hAnsi="Baskerville"/>
        </w:rPr>
      </w:pPr>
      <w:r w:rsidRPr="00D81D6F">
        <w:rPr>
          <w:rFonts w:ascii="Baskerville" w:hAnsi="Baskerville"/>
        </w:rPr>
        <w:t>Nicholas begins this paper with the question, “Can cinema successfully remediate an important element of the aesthetic experience of nature: namely, its engaged environmental character? They stat</w:t>
      </w:r>
      <w:r w:rsidR="00A023D8" w:rsidRPr="00D81D6F">
        <w:rPr>
          <w:rFonts w:ascii="Baskerville" w:hAnsi="Baskerville"/>
        </w:rPr>
        <w:t>e</w:t>
      </w:r>
      <w:r w:rsidRPr="00D81D6F">
        <w:rPr>
          <w:rFonts w:ascii="Baskerville" w:hAnsi="Baskerville"/>
        </w:rPr>
        <w:t xml:space="preserve"> that </w:t>
      </w:r>
      <w:r w:rsidR="00310201" w:rsidRPr="00D81D6F">
        <w:rPr>
          <w:rFonts w:ascii="Baskerville" w:hAnsi="Baskerville"/>
        </w:rPr>
        <w:t>following</w:t>
      </w:r>
      <w:r w:rsidRPr="00D81D6F">
        <w:rPr>
          <w:rFonts w:ascii="Baskerville" w:hAnsi="Baskerville"/>
        </w:rPr>
        <w:t xml:space="preserve"> Grant </w:t>
      </w:r>
      <w:proofErr w:type="spellStart"/>
      <w:r w:rsidRPr="00D81D6F">
        <w:rPr>
          <w:rFonts w:ascii="Baskerville" w:hAnsi="Baskerville"/>
        </w:rPr>
        <w:t>Tavinor</w:t>
      </w:r>
      <w:proofErr w:type="spellEnd"/>
      <w:r w:rsidRPr="00D81D6F">
        <w:rPr>
          <w:rFonts w:ascii="Baskerville" w:hAnsi="Baskerville"/>
        </w:rPr>
        <w:t>, the</w:t>
      </w:r>
      <w:r w:rsidR="00310201" w:rsidRPr="00D81D6F">
        <w:rPr>
          <w:rFonts w:ascii="Baskerville" w:hAnsi="Baskerville"/>
        </w:rPr>
        <w:t xml:space="preserve">y </w:t>
      </w:r>
      <w:r w:rsidRPr="00D81D6F">
        <w:rPr>
          <w:rFonts w:ascii="Baskerville" w:hAnsi="Baskerville"/>
        </w:rPr>
        <w:t xml:space="preserve">will discuss how things are </w:t>
      </w:r>
      <w:r w:rsidR="00310201" w:rsidRPr="00D81D6F">
        <w:rPr>
          <w:rFonts w:ascii="Baskerville" w:hAnsi="Baskerville"/>
        </w:rPr>
        <w:t>transmuted</w:t>
      </w:r>
      <w:r w:rsidRPr="00D81D6F">
        <w:rPr>
          <w:rFonts w:ascii="Baskerville" w:hAnsi="Baskerville"/>
        </w:rPr>
        <w:t xml:space="preserve"> from one substance or form into another</w:t>
      </w:r>
      <w:r w:rsidR="00124843" w:rsidRPr="00D81D6F">
        <w:rPr>
          <w:rFonts w:ascii="Baskerville" w:hAnsi="Baskerville"/>
        </w:rPr>
        <w:t xml:space="preserve"> – here from nature to film. </w:t>
      </w:r>
    </w:p>
    <w:p w14:paraId="3D9E9CF2" w14:textId="08F7D00D" w:rsidR="00EE3FBD" w:rsidRPr="00D81D6F" w:rsidRDefault="00EE3FBD" w:rsidP="00D81D6F">
      <w:pPr>
        <w:rPr>
          <w:rFonts w:ascii="Baskerville" w:hAnsi="Baskerville"/>
        </w:rPr>
      </w:pPr>
    </w:p>
    <w:p w14:paraId="25F537EC" w14:textId="17171F73" w:rsidR="00EE3FBD" w:rsidRPr="00D81D6F" w:rsidRDefault="00310201" w:rsidP="00D81D6F">
      <w:pPr>
        <w:rPr>
          <w:rFonts w:ascii="Baskerville" w:hAnsi="Baskerville"/>
        </w:rPr>
      </w:pPr>
      <w:r w:rsidRPr="00D81D6F">
        <w:rPr>
          <w:rFonts w:ascii="Baskerville" w:hAnsi="Baskerville"/>
        </w:rPr>
        <w:t>Nicholas</w:t>
      </w:r>
      <w:r w:rsidR="00EE3FBD" w:rsidRPr="00D81D6F">
        <w:rPr>
          <w:rFonts w:ascii="Baskerville" w:hAnsi="Baskerville"/>
        </w:rPr>
        <w:t xml:space="preserve"> </w:t>
      </w:r>
      <w:r w:rsidRPr="00D81D6F">
        <w:rPr>
          <w:rFonts w:ascii="Baskerville" w:hAnsi="Baskerville"/>
        </w:rPr>
        <w:t>--</w:t>
      </w:r>
      <w:r w:rsidR="00EE3FBD" w:rsidRPr="00D81D6F">
        <w:rPr>
          <w:rFonts w:ascii="Baskerville" w:hAnsi="Baskerville"/>
        </w:rPr>
        <w:t>perhaps wisely</w:t>
      </w:r>
      <w:r w:rsidRPr="00D81D6F">
        <w:rPr>
          <w:rFonts w:ascii="Baskerville" w:hAnsi="Baskerville"/>
        </w:rPr>
        <w:t>,</w:t>
      </w:r>
      <w:r w:rsidR="00EE3FBD" w:rsidRPr="00D81D6F">
        <w:rPr>
          <w:rFonts w:ascii="Baskerville" w:hAnsi="Baskerville"/>
        </w:rPr>
        <w:t xml:space="preserve"> perhaps </w:t>
      </w:r>
      <w:r w:rsidRPr="00D81D6F">
        <w:rPr>
          <w:rFonts w:ascii="Baskerville" w:hAnsi="Baskerville"/>
        </w:rPr>
        <w:t>cagily--</w:t>
      </w:r>
      <w:r w:rsidR="00EE3FBD" w:rsidRPr="00D81D6F">
        <w:rPr>
          <w:rFonts w:ascii="Baskerville" w:hAnsi="Baskerville"/>
        </w:rPr>
        <w:t xml:space="preserve"> says they will stay agnostic as to the question </w:t>
      </w:r>
      <w:r w:rsidR="00A023D8" w:rsidRPr="00D81D6F">
        <w:rPr>
          <w:rFonts w:ascii="Baskerville" w:hAnsi="Baskerville"/>
        </w:rPr>
        <w:t xml:space="preserve">of </w:t>
      </w:r>
      <w:r w:rsidR="00EE3FBD" w:rsidRPr="00D81D6F">
        <w:rPr>
          <w:rFonts w:ascii="Baskerville" w:hAnsi="Baskerville"/>
        </w:rPr>
        <w:t>what it means to appreciate nature “qua</w:t>
      </w:r>
      <w:r w:rsidR="00124843" w:rsidRPr="00D81D6F">
        <w:rPr>
          <w:rFonts w:ascii="Baskerville" w:hAnsi="Baskerville"/>
        </w:rPr>
        <w:t xml:space="preserve">” </w:t>
      </w:r>
      <w:r w:rsidR="00EE3FBD" w:rsidRPr="00D81D6F">
        <w:rPr>
          <w:rFonts w:ascii="Baskerville" w:hAnsi="Baskerville"/>
        </w:rPr>
        <w:t>nature but acknowledges, a la Carlson, that many forms of appreciation (such as the landscape model) fall flat</w:t>
      </w:r>
      <w:r w:rsidR="00124843" w:rsidRPr="00D81D6F">
        <w:rPr>
          <w:rFonts w:ascii="Baskerville" w:hAnsi="Baskerville"/>
        </w:rPr>
        <w:t xml:space="preserve"> when appreciating nature</w:t>
      </w:r>
      <w:r w:rsidRPr="00D81D6F">
        <w:rPr>
          <w:rFonts w:ascii="Baskerville" w:hAnsi="Baskerville"/>
        </w:rPr>
        <w:t xml:space="preserve"> (pun intended). </w:t>
      </w:r>
    </w:p>
    <w:p w14:paraId="71FA8FB7" w14:textId="346859C4" w:rsidR="00060744" w:rsidRPr="00D81D6F" w:rsidRDefault="00060744" w:rsidP="00D81D6F">
      <w:pPr>
        <w:rPr>
          <w:rFonts w:ascii="Baskerville" w:hAnsi="Baskerville"/>
        </w:rPr>
      </w:pPr>
    </w:p>
    <w:p w14:paraId="22487877" w14:textId="6D1E3F5D" w:rsidR="00060744" w:rsidRPr="00D81D6F" w:rsidRDefault="008046E9" w:rsidP="00D81D6F">
      <w:pPr>
        <w:rPr>
          <w:rFonts w:ascii="Baskerville" w:hAnsi="Baskerville"/>
        </w:rPr>
      </w:pPr>
      <w:r w:rsidRPr="00D81D6F">
        <w:rPr>
          <w:rFonts w:ascii="Baskerville" w:hAnsi="Baskerville"/>
        </w:rPr>
        <w:t>Nicholas</w:t>
      </w:r>
      <w:r w:rsidR="00060744" w:rsidRPr="00D81D6F">
        <w:rPr>
          <w:rFonts w:ascii="Baskerville" w:hAnsi="Baskerville"/>
        </w:rPr>
        <w:t xml:space="preserve"> argues that filmed nature has value in that </w:t>
      </w:r>
      <w:r w:rsidR="00310201" w:rsidRPr="00D81D6F">
        <w:rPr>
          <w:rFonts w:ascii="Baskerville" w:hAnsi="Baskerville"/>
        </w:rPr>
        <w:t xml:space="preserve">it </w:t>
      </w:r>
      <w:r w:rsidR="00060744" w:rsidRPr="00D81D6F">
        <w:rPr>
          <w:rFonts w:ascii="Baskerville" w:hAnsi="Baskerville"/>
        </w:rPr>
        <w:t>approaches, rather than replicates</w:t>
      </w:r>
      <w:r w:rsidR="00A023D8" w:rsidRPr="00D81D6F">
        <w:rPr>
          <w:rFonts w:ascii="Baskerville" w:hAnsi="Baskerville"/>
        </w:rPr>
        <w:t>,</w:t>
      </w:r>
      <w:r w:rsidR="00060744" w:rsidRPr="00D81D6F">
        <w:rPr>
          <w:rFonts w:ascii="Baskerville" w:hAnsi="Baskerville"/>
        </w:rPr>
        <w:t xml:space="preserve"> nature. The analogy given is between filmed nature and a portrait by say Manet or Cassa</w:t>
      </w:r>
      <w:r w:rsidR="00507631" w:rsidRPr="00D81D6F">
        <w:rPr>
          <w:rFonts w:ascii="Baskerville" w:hAnsi="Baskerville"/>
        </w:rPr>
        <w:t>t</w:t>
      </w:r>
      <w:r w:rsidR="00060744" w:rsidRPr="00D81D6F">
        <w:rPr>
          <w:rFonts w:ascii="Baskerville" w:hAnsi="Baskerville"/>
        </w:rPr>
        <w:t>t</w:t>
      </w:r>
      <w:r w:rsidR="00507631" w:rsidRPr="00D81D6F">
        <w:rPr>
          <w:rFonts w:ascii="Baskerville" w:hAnsi="Baskerville"/>
        </w:rPr>
        <w:t xml:space="preserve">. </w:t>
      </w:r>
      <w:r w:rsidR="00310201" w:rsidRPr="00D81D6F">
        <w:rPr>
          <w:rFonts w:ascii="Baskerville" w:hAnsi="Baskerville"/>
        </w:rPr>
        <w:t xml:space="preserve">The portrait is expressive </w:t>
      </w:r>
      <w:r w:rsidR="00507631" w:rsidRPr="00D81D6F">
        <w:rPr>
          <w:rFonts w:ascii="Baskerville" w:hAnsi="Baskerville"/>
        </w:rPr>
        <w:t>exactly i</w:t>
      </w:r>
      <w:r w:rsidR="00310201" w:rsidRPr="00D81D6F">
        <w:rPr>
          <w:rFonts w:ascii="Baskerville" w:hAnsi="Baskerville"/>
        </w:rPr>
        <w:t xml:space="preserve">n the ways </w:t>
      </w:r>
      <w:r w:rsidR="00507631" w:rsidRPr="00D81D6F">
        <w:rPr>
          <w:rFonts w:ascii="Baskerville" w:hAnsi="Baskerville"/>
        </w:rPr>
        <w:t xml:space="preserve">in which </w:t>
      </w:r>
      <w:r w:rsidR="00310201" w:rsidRPr="00D81D6F">
        <w:rPr>
          <w:rFonts w:ascii="Baskerville" w:hAnsi="Baskerville"/>
        </w:rPr>
        <w:t xml:space="preserve">it is </w:t>
      </w:r>
      <w:r w:rsidR="00310201" w:rsidRPr="00D81D6F">
        <w:rPr>
          <w:rFonts w:ascii="Baskerville" w:hAnsi="Baskerville"/>
          <w:b/>
          <w:bCs/>
        </w:rPr>
        <w:t>not</w:t>
      </w:r>
      <w:r w:rsidR="00310201" w:rsidRPr="00D81D6F">
        <w:rPr>
          <w:rFonts w:ascii="Baskerville" w:hAnsi="Baskerville"/>
        </w:rPr>
        <w:t xml:space="preserve"> identical to </w:t>
      </w:r>
      <w:r w:rsidR="00507631" w:rsidRPr="00D81D6F">
        <w:rPr>
          <w:rFonts w:ascii="Baskerville" w:hAnsi="Baskerville"/>
        </w:rPr>
        <w:t>its</w:t>
      </w:r>
      <w:r w:rsidR="00310201" w:rsidRPr="00D81D6F">
        <w:rPr>
          <w:rFonts w:ascii="Baskerville" w:hAnsi="Baskerville"/>
        </w:rPr>
        <w:t xml:space="preserve"> subject. This will be a theme I return to throughout my comments. </w:t>
      </w:r>
    </w:p>
    <w:p w14:paraId="3CC71773" w14:textId="3CDB6FCB" w:rsidR="00060744" w:rsidRPr="00D81D6F" w:rsidRDefault="00060744" w:rsidP="00D81D6F">
      <w:pPr>
        <w:rPr>
          <w:rFonts w:ascii="Baskerville" w:hAnsi="Baskerville"/>
        </w:rPr>
      </w:pPr>
    </w:p>
    <w:p w14:paraId="0C432758" w14:textId="47C7B239" w:rsidR="00D863EE" w:rsidRPr="00D81D6F" w:rsidRDefault="008046E9" w:rsidP="00D81D6F">
      <w:pPr>
        <w:rPr>
          <w:rFonts w:ascii="Baskerville" w:hAnsi="Baskerville"/>
        </w:rPr>
      </w:pPr>
      <w:r w:rsidRPr="00D81D6F">
        <w:rPr>
          <w:rFonts w:ascii="Baskerville" w:hAnsi="Baskerville"/>
        </w:rPr>
        <w:t>Their conclusion</w:t>
      </w:r>
      <w:r w:rsidR="00060744" w:rsidRPr="00D81D6F">
        <w:rPr>
          <w:rFonts w:ascii="Baskerville" w:hAnsi="Baskerville"/>
        </w:rPr>
        <w:t xml:space="preserve"> </w:t>
      </w:r>
      <w:r w:rsidR="00A023D8" w:rsidRPr="00D81D6F">
        <w:rPr>
          <w:rFonts w:ascii="Baskerville" w:hAnsi="Baskerville"/>
        </w:rPr>
        <w:t xml:space="preserve">is </w:t>
      </w:r>
      <w:r w:rsidR="00060744" w:rsidRPr="00D81D6F">
        <w:rPr>
          <w:rFonts w:ascii="Baskerville" w:hAnsi="Baskerville"/>
        </w:rPr>
        <w:t xml:space="preserve">that filmed nature remediate the experience of “live” nature in </w:t>
      </w:r>
      <w:r w:rsidRPr="00D81D6F">
        <w:rPr>
          <w:rFonts w:ascii="Baskerville" w:hAnsi="Baskerville"/>
        </w:rPr>
        <w:t>two</w:t>
      </w:r>
      <w:r w:rsidR="00060744" w:rsidRPr="00D81D6F">
        <w:rPr>
          <w:rFonts w:ascii="Baskerville" w:hAnsi="Baskerville"/>
        </w:rPr>
        <w:t xml:space="preserve"> </w:t>
      </w:r>
      <w:r w:rsidR="00507631" w:rsidRPr="00D81D6F">
        <w:rPr>
          <w:rFonts w:ascii="Baskerville" w:hAnsi="Baskerville"/>
        </w:rPr>
        <w:t xml:space="preserve">important </w:t>
      </w:r>
      <w:r w:rsidR="00060744" w:rsidRPr="00D81D6F">
        <w:rPr>
          <w:rFonts w:ascii="Baskerville" w:hAnsi="Baskerville"/>
        </w:rPr>
        <w:t xml:space="preserve">ways: (1) it captures more of the </w:t>
      </w:r>
      <w:proofErr w:type="spellStart"/>
      <w:r w:rsidR="00060744" w:rsidRPr="00D81D6F">
        <w:rPr>
          <w:rFonts w:ascii="Baskerville" w:hAnsi="Baskerville"/>
        </w:rPr>
        <w:t>s</w:t>
      </w:r>
      <w:r w:rsidRPr="00D81D6F">
        <w:rPr>
          <w:rFonts w:ascii="Baskerville" w:hAnsi="Baskerville"/>
        </w:rPr>
        <w:t>pacial</w:t>
      </w:r>
      <w:proofErr w:type="spellEnd"/>
      <w:r w:rsidRPr="00D81D6F">
        <w:rPr>
          <w:rFonts w:ascii="Baskerville" w:hAnsi="Baskerville"/>
        </w:rPr>
        <w:t xml:space="preserve"> </w:t>
      </w:r>
      <w:r w:rsidR="00060744" w:rsidRPr="00D81D6F">
        <w:rPr>
          <w:rFonts w:ascii="Baskerville" w:hAnsi="Baskerville"/>
        </w:rPr>
        <w:t xml:space="preserve">character of nature and </w:t>
      </w:r>
      <w:r w:rsidRPr="00D81D6F">
        <w:rPr>
          <w:rFonts w:ascii="Baskerville" w:hAnsi="Baskerville"/>
        </w:rPr>
        <w:t xml:space="preserve">(2) </w:t>
      </w:r>
      <w:r w:rsidR="00060744" w:rsidRPr="00D81D6F">
        <w:rPr>
          <w:rFonts w:ascii="Baskerville" w:hAnsi="Baskerville"/>
        </w:rPr>
        <w:t xml:space="preserve">it captures more of the </w:t>
      </w:r>
      <w:r w:rsidRPr="00D81D6F">
        <w:rPr>
          <w:rFonts w:ascii="Baskerville" w:hAnsi="Baskerville"/>
        </w:rPr>
        <w:t>engaged</w:t>
      </w:r>
      <w:r w:rsidR="00060744" w:rsidRPr="00D81D6F">
        <w:rPr>
          <w:rFonts w:ascii="Baskerville" w:hAnsi="Baskerville"/>
        </w:rPr>
        <w:t xml:space="preserve"> character of the </w:t>
      </w:r>
      <w:r w:rsidRPr="00D81D6F">
        <w:rPr>
          <w:rFonts w:ascii="Baskerville" w:hAnsi="Baskerville"/>
        </w:rPr>
        <w:t>environment</w:t>
      </w:r>
      <w:r w:rsidR="00060744" w:rsidRPr="00D81D6F">
        <w:rPr>
          <w:rFonts w:ascii="Baskerville" w:hAnsi="Baskerville"/>
        </w:rPr>
        <w:t xml:space="preserve"> (including affective-laden experience). </w:t>
      </w:r>
    </w:p>
    <w:p w14:paraId="1BB2DAF2" w14:textId="37864184" w:rsidR="00D863EE" w:rsidRPr="00D81D6F" w:rsidRDefault="00D863EE" w:rsidP="00D81D6F">
      <w:pPr>
        <w:rPr>
          <w:rFonts w:ascii="Baskerville" w:hAnsi="Baskerville"/>
          <w:b/>
          <w:bCs/>
        </w:rPr>
      </w:pPr>
    </w:p>
    <w:p w14:paraId="348C495C" w14:textId="530D203A" w:rsidR="00D863EE" w:rsidRPr="00D81D6F" w:rsidRDefault="009A411E" w:rsidP="00D81D6F">
      <w:pPr>
        <w:rPr>
          <w:rFonts w:ascii="Baskerville" w:hAnsi="Baskerville"/>
          <w:b/>
          <w:bCs/>
          <w:u w:val="single"/>
        </w:rPr>
      </w:pPr>
      <w:r w:rsidRPr="00D81D6F">
        <w:rPr>
          <w:rFonts w:ascii="Baskerville" w:hAnsi="Baskerville"/>
          <w:b/>
          <w:bCs/>
          <w:u w:val="single"/>
        </w:rPr>
        <w:t>Preservationist Concer</w:t>
      </w:r>
      <w:r w:rsidR="00A023D8" w:rsidRPr="00D81D6F">
        <w:rPr>
          <w:rFonts w:ascii="Baskerville" w:hAnsi="Baskerville"/>
          <w:b/>
          <w:bCs/>
          <w:u w:val="single"/>
        </w:rPr>
        <w:t>n</w:t>
      </w:r>
      <w:r w:rsidRPr="00D81D6F">
        <w:rPr>
          <w:rFonts w:ascii="Baskerville" w:hAnsi="Baskerville"/>
          <w:b/>
          <w:bCs/>
          <w:u w:val="single"/>
        </w:rPr>
        <w:t>s:</w:t>
      </w:r>
    </w:p>
    <w:p w14:paraId="4744BF30" w14:textId="3367782B" w:rsidR="00D863EE" w:rsidRPr="00D81D6F" w:rsidRDefault="00D863EE" w:rsidP="00D81D6F">
      <w:pPr>
        <w:rPr>
          <w:rFonts w:ascii="Baskerville" w:hAnsi="Baskerville"/>
          <w:b/>
          <w:bCs/>
        </w:rPr>
      </w:pPr>
    </w:p>
    <w:p w14:paraId="4C9CA5E7" w14:textId="10302F84" w:rsidR="0088590A" w:rsidRPr="00D81D6F" w:rsidRDefault="00D863EE" w:rsidP="00D81D6F">
      <w:pPr>
        <w:rPr>
          <w:rFonts w:ascii="Baskerville" w:hAnsi="Baskerville"/>
        </w:rPr>
      </w:pPr>
      <w:r w:rsidRPr="00D81D6F">
        <w:rPr>
          <w:rFonts w:ascii="Baskerville" w:hAnsi="Baskerville"/>
        </w:rPr>
        <w:t xml:space="preserve">In their conclusion, </w:t>
      </w:r>
      <w:r w:rsidR="00B464D6" w:rsidRPr="00D81D6F">
        <w:rPr>
          <w:rFonts w:ascii="Baskerville" w:hAnsi="Baskerville"/>
        </w:rPr>
        <w:t>Nicholas reminds us of one point</w:t>
      </w:r>
      <w:r w:rsidR="00992B2A" w:rsidRPr="00D81D6F">
        <w:rPr>
          <w:rFonts w:ascii="Baskerville" w:hAnsi="Baskerville"/>
        </w:rPr>
        <w:t xml:space="preserve"> about </w:t>
      </w:r>
      <w:proofErr w:type="spellStart"/>
      <w:r w:rsidR="000828AF" w:rsidRPr="00D81D6F">
        <w:rPr>
          <w:rFonts w:ascii="Baskerville" w:hAnsi="Baskerville"/>
        </w:rPr>
        <w:t>preservationis</w:t>
      </w:r>
      <w:r w:rsidR="00942687" w:rsidRPr="00D81D6F">
        <w:rPr>
          <w:rFonts w:ascii="Baskerville" w:hAnsi="Baskerville"/>
        </w:rPr>
        <w:t>m</w:t>
      </w:r>
      <w:proofErr w:type="spellEnd"/>
      <w:r w:rsidR="00942687" w:rsidRPr="00D81D6F">
        <w:rPr>
          <w:rFonts w:ascii="Baskerville" w:hAnsi="Baskerville"/>
        </w:rPr>
        <w:t xml:space="preserve"> </w:t>
      </w:r>
      <w:r w:rsidR="00B464D6" w:rsidRPr="00D81D6F">
        <w:rPr>
          <w:rFonts w:ascii="Baskerville" w:hAnsi="Baskerville"/>
        </w:rPr>
        <w:t>and raises another</w:t>
      </w:r>
      <w:r w:rsidR="008046E9" w:rsidRPr="00D81D6F">
        <w:rPr>
          <w:rFonts w:ascii="Baskerville" w:hAnsi="Baskerville"/>
        </w:rPr>
        <w:t xml:space="preserve"> point</w:t>
      </w:r>
      <w:r w:rsidR="00B464D6" w:rsidRPr="00D81D6F">
        <w:rPr>
          <w:rFonts w:ascii="Baskerville" w:hAnsi="Baskerville"/>
        </w:rPr>
        <w:t>. First, they remind us that they have put the “onus of proof o</w:t>
      </w:r>
      <w:r w:rsidR="003B0C93" w:rsidRPr="00D81D6F">
        <w:rPr>
          <w:rFonts w:ascii="Baskerville" w:hAnsi="Baskerville"/>
        </w:rPr>
        <w:t>n</w:t>
      </w:r>
      <w:r w:rsidR="00B464D6" w:rsidRPr="00D81D6F">
        <w:rPr>
          <w:rFonts w:ascii="Baskerville" w:hAnsi="Baskerville"/>
        </w:rPr>
        <w:t xml:space="preserve"> the anti-</w:t>
      </w:r>
      <w:r w:rsidR="005923C9" w:rsidRPr="00D81D6F">
        <w:rPr>
          <w:rFonts w:ascii="Baskerville" w:hAnsi="Baskerville"/>
        </w:rPr>
        <w:t>deflationist</w:t>
      </w:r>
      <w:r w:rsidR="00B464D6" w:rsidRPr="00D81D6F">
        <w:rPr>
          <w:rFonts w:ascii="Baskerville" w:hAnsi="Baskerville"/>
        </w:rPr>
        <w:t xml:space="preserve"> preservationists”</w:t>
      </w:r>
      <w:r w:rsidR="008046E9" w:rsidRPr="00D81D6F">
        <w:rPr>
          <w:rFonts w:ascii="Baskerville" w:hAnsi="Baskerville"/>
        </w:rPr>
        <w:t xml:space="preserve"> in terms of showing that nature has a specific problem with represented in art. </w:t>
      </w:r>
      <w:r w:rsidR="00B464D6" w:rsidRPr="00D81D6F">
        <w:rPr>
          <w:rFonts w:ascii="Baskerville" w:hAnsi="Baskerville"/>
        </w:rPr>
        <w:t xml:space="preserve"> </w:t>
      </w:r>
      <w:r w:rsidR="008046E9" w:rsidRPr="00D81D6F">
        <w:rPr>
          <w:rFonts w:ascii="Baskerville" w:hAnsi="Baskerville"/>
        </w:rPr>
        <w:t>A</w:t>
      </w:r>
      <w:r w:rsidR="00B464D6" w:rsidRPr="00D81D6F">
        <w:rPr>
          <w:rFonts w:ascii="Baskerville" w:hAnsi="Baskerville"/>
        </w:rPr>
        <w:t>nd second</w:t>
      </w:r>
      <w:r w:rsidR="008046E9" w:rsidRPr="00D81D6F">
        <w:rPr>
          <w:rFonts w:ascii="Baskerville" w:hAnsi="Baskerville"/>
        </w:rPr>
        <w:t xml:space="preserve">, Nicholas believes </w:t>
      </w:r>
      <w:r w:rsidR="00B464D6" w:rsidRPr="00D81D6F">
        <w:rPr>
          <w:rFonts w:ascii="Baskerville" w:hAnsi="Baskerville"/>
        </w:rPr>
        <w:t>they may have given the preservationist some ammo</w:t>
      </w:r>
      <w:r w:rsidR="008046E9" w:rsidRPr="00D81D6F">
        <w:rPr>
          <w:rFonts w:ascii="Baskerville" w:hAnsi="Baskerville"/>
        </w:rPr>
        <w:t xml:space="preserve"> against their </w:t>
      </w:r>
      <w:r w:rsidR="000828AF" w:rsidRPr="00D81D6F">
        <w:rPr>
          <w:rFonts w:ascii="Baskerville" w:hAnsi="Baskerville"/>
        </w:rPr>
        <w:t>account in</w:t>
      </w:r>
      <w:r w:rsidR="005923C9" w:rsidRPr="00D81D6F">
        <w:rPr>
          <w:rFonts w:ascii="Baskerville" w:hAnsi="Baskerville"/>
        </w:rPr>
        <w:t xml:space="preserve"> that </w:t>
      </w:r>
      <w:r w:rsidR="005923C9" w:rsidRPr="00D81D6F">
        <w:rPr>
          <w:rFonts w:ascii="Baskerville" w:hAnsi="Baskerville"/>
          <w:i/>
          <w:iCs/>
        </w:rPr>
        <w:t>if</w:t>
      </w:r>
      <w:r w:rsidR="005923C9" w:rsidRPr="00D81D6F">
        <w:rPr>
          <w:rFonts w:ascii="Baskerville" w:hAnsi="Baskerville"/>
        </w:rPr>
        <w:t xml:space="preserve"> they have given a substitute for live nature</w:t>
      </w:r>
      <w:r w:rsidR="00507631" w:rsidRPr="00D81D6F">
        <w:rPr>
          <w:rFonts w:ascii="Baskerville" w:hAnsi="Baskerville"/>
        </w:rPr>
        <w:t xml:space="preserve"> through film</w:t>
      </w:r>
      <w:r w:rsidR="005923C9" w:rsidRPr="00D81D6F">
        <w:rPr>
          <w:rFonts w:ascii="Baskerville" w:hAnsi="Baskerville"/>
        </w:rPr>
        <w:t>, then they might have weakened the claim for preservation</w:t>
      </w:r>
      <w:r w:rsidR="008046E9" w:rsidRPr="00D81D6F">
        <w:rPr>
          <w:rFonts w:ascii="Baskerville" w:hAnsi="Baskerville"/>
        </w:rPr>
        <w:t xml:space="preserve"> of “real” nature. </w:t>
      </w:r>
    </w:p>
    <w:p w14:paraId="003854B5" w14:textId="0C1647B9" w:rsidR="000828AF" w:rsidRPr="00D81D6F" w:rsidRDefault="000828AF" w:rsidP="00D81D6F">
      <w:pPr>
        <w:rPr>
          <w:rFonts w:ascii="Baskerville" w:hAnsi="Baskerville"/>
        </w:rPr>
      </w:pPr>
    </w:p>
    <w:p w14:paraId="1B640020" w14:textId="07ACF80C" w:rsidR="00992B2A" w:rsidRPr="00D81D6F" w:rsidRDefault="000828AF" w:rsidP="00D81D6F">
      <w:pPr>
        <w:rPr>
          <w:rFonts w:ascii="Baskerville" w:hAnsi="Baskerville"/>
        </w:rPr>
      </w:pPr>
      <w:r w:rsidRPr="00D81D6F">
        <w:rPr>
          <w:rFonts w:ascii="Baskerville" w:hAnsi="Baskerville"/>
        </w:rPr>
        <w:lastRenderedPageBreak/>
        <w:t xml:space="preserve">However, some of the concerns about the depiction of nature through art are not addressed in this paper. </w:t>
      </w:r>
      <w:r w:rsidR="00E72A05" w:rsidRPr="00D81D6F">
        <w:rPr>
          <w:rFonts w:ascii="Baskerville" w:hAnsi="Baskerville"/>
        </w:rPr>
        <w:t>Two worries I can see that are not addressed are as follows:</w:t>
      </w:r>
    </w:p>
    <w:p w14:paraId="437BF7E7" w14:textId="05E229C5" w:rsidR="00E72A05" w:rsidRPr="00D81D6F" w:rsidRDefault="00E72A05" w:rsidP="00D81D6F">
      <w:pPr>
        <w:rPr>
          <w:rFonts w:ascii="Baskerville" w:hAnsi="Baskerville"/>
        </w:rPr>
      </w:pPr>
    </w:p>
    <w:p w14:paraId="50691DAB" w14:textId="4A1806EE" w:rsidR="00E72A05" w:rsidRPr="00D81D6F" w:rsidRDefault="00A023D8" w:rsidP="00D81D6F">
      <w:pPr>
        <w:pStyle w:val="ListParagraph"/>
        <w:numPr>
          <w:ilvl w:val="0"/>
          <w:numId w:val="1"/>
        </w:numPr>
        <w:rPr>
          <w:rFonts w:ascii="Baskerville" w:hAnsi="Baskerville"/>
        </w:rPr>
      </w:pPr>
      <w:r w:rsidRPr="00D81D6F">
        <w:rPr>
          <w:rFonts w:ascii="Baskerville" w:hAnsi="Baskerville"/>
        </w:rPr>
        <w:t>First, i</w:t>
      </w:r>
      <w:r w:rsidR="00E72A05" w:rsidRPr="00D81D6F">
        <w:rPr>
          <w:rFonts w:ascii="Baskerville" w:hAnsi="Baskerville"/>
        </w:rPr>
        <w:t xml:space="preserve">n depicting “nature” through film (or any arts) you may </w:t>
      </w:r>
      <w:r w:rsidR="000828AF" w:rsidRPr="00D81D6F">
        <w:rPr>
          <w:rFonts w:ascii="Baskerville" w:hAnsi="Baskerville"/>
        </w:rPr>
        <w:t>depict</w:t>
      </w:r>
      <w:r w:rsidR="00E72A05" w:rsidRPr="00D81D6F">
        <w:rPr>
          <w:rFonts w:ascii="Baskerville" w:hAnsi="Baskerville"/>
        </w:rPr>
        <w:t xml:space="preserve"> something that</w:t>
      </w:r>
      <w:r w:rsidR="000828AF" w:rsidRPr="00D81D6F">
        <w:rPr>
          <w:rFonts w:ascii="Baskerville" w:hAnsi="Baskerville"/>
        </w:rPr>
        <w:t xml:space="preserve"> </w:t>
      </w:r>
      <w:r w:rsidR="00E72A05" w:rsidRPr="00D81D6F">
        <w:rPr>
          <w:rFonts w:ascii="Baskerville" w:hAnsi="Baskerville"/>
        </w:rPr>
        <w:t>ou</w:t>
      </w:r>
      <w:r w:rsidR="000828AF" w:rsidRPr="00D81D6F">
        <w:rPr>
          <w:rFonts w:ascii="Baskerville" w:hAnsi="Baskerville"/>
        </w:rPr>
        <w:t>ght</w:t>
      </w:r>
      <w:r w:rsidR="00E72A05" w:rsidRPr="00D81D6F">
        <w:rPr>
          <w:rFonts w:ascii="Baskerville" w:hAnsi="Baskerville"/>
        </w:rPr>
        <w:t xml:space="preserve"> to be seen as ugly as beautiful. Here I’m thinking of the positive aesthetic line – a film waxing poetic about something in nature that isn’t function well or is actively toxic to the environment. For example, </w:t>
      </w:r>
      <w:r w:rsidR="009A411E" w:rsidRPr="00D81D6F">
        <w:rPr>
          <w:rFonts w:ascii="Baskerville" w:hAnsi="Baskerville"/>
        </w:rPr>
        <w:t xml:space="preserve">a film might romanticize </w:t>
      </w:r>
      <w:r w:rsidR="00E72A05" w:rsidRPr="00D81D6F">
        <w:rPr>
          <w:rFonts w:ascii="Baskerville" w:hAnsi="Baskerville"/>
        </w:rPr>
        <w:t>a beautiful but pink pollution sunset. This is not a worry unique to film. But if film does have this special power to represent atmosphere particularly well, its power could be</w:t>
      </w:r>
      <w:r w:rsidR="009A411E" w:rsidRPr="00D81D6F">
        <w:rPr>
          <w:rFonts w:ascii="Baskerville" w:hAnsi="Baskerville"/>
        </w:rPr>
        <w:t xml:space="preserve"> used</w:t>
      </w:r>
      <w:r w:rsidR="00E72A05" w:rsidRPr="00D81D6F">
        <w:rPr>
          <w:rFonts w:ascii="Baskerville" w:hAnsi="Baskerville"/>
        </w:rPr>
        <w:t xml:space="preserve"> to romanticize something environmentally </w:t>
      </w:r>
      <w:proofErr w:type="spellStart"/>
      <w:proofErr w:type="gramStart"/>
      <w:r w:rsidR="00E72A05" w:rsidRPr="00D81D6F">
        <w:rPr>
          <w:rFonts w:ascii="Baskerville" w:hAnsi="Baskerville"/>
        </w:rPr>
        <w:t>disvaluable</w:t>
      </w:r>
      <w:proofErr w:type="spellEnd"/>
      <w:r w:rsidR="00E72A05" w:rsidRPr="00D81D6F">
        <w:rPr>
          <w:rFonts w:ascii="Baskerville" w:hAnsi="Baskerville"/>
        </w:rPr>
        <w:t xml:space="preserve"> </w:t>
      </w:r>
      <w:r w:rsidR="003B0C93" w:rsidRPr="00D81D6F">
        <w:rPr>
          <w:rFonts w:ascii="Baskerville" w:hAnsi="Baskerville"/>
        </w:rPr>
        <w:t>.</w:t>
      </w:r>
      <w:proofErr w:type="gramEnd"/>
      <w:r w:rsidR="003B0C93" w:rsidRPr="00D81D6F">
        <w:rPr>
          <w:rFonts w:ascii="Baskerville" w:hAnsi="Baskerville"/>
        </w:rPr>
        <w:t xml:space="preserve"> </w:t>
      </w:r>
      <w:r w:rsidR="009A411E" w:rsidRPr="00D81D6F">
        <w:rPr>
          <w:rFonts w:ascii="Baskerville" w:hAnsi="Baskerville"/>
        </w:rPr>
        <w:t>I don’t think this is a big worry for their account.</w:t>
      </w:r>
    </w:p>
    <w:p w14:paraId="44BF0164" w14:textId="4C1775BB" w:rsidR="002C14EB" w:rsidRPr="00D81D6F" w:rsidRDefault="003B0C93" w:rsidP="00D81D6F">
      <w:pPr>
        <w:pStyle w:val="ListParagraph"/>
        <w:numPr>
          <w:ilvl w:val="0"/>
          <w:numId w:val="1"/>
        </w:numPr>
        <w:rPr>
          <w:rFonts w:ascii="Baskerville" w:hAnsi="Baskerville"/>
        </w:rPr>
      </w:pPr>
      <w:r w:rsidRPr="00D81D6F">
        <w:rPr>
          <w:rFonts w:ascii="Baskerville" w:hAnsi="Baskerville"/>
        </w:rPr>
        <w:t>A</w:t>
      </w:r>
      <w:r w:rsidR="00A023D8" w:rsidRPr="00D81D6F">
        <w:rPr>
          <w:rFonts w:ascii="Baskerville" w:hAnsi="Baskerville"/>
        </w:rPr>
        <w:t xml:space="preserve">nother issue </w:t>
      </w:r>
      <w:r w:rsidR="00E72A05" w:rsidRPr="00D81D6F">
        <w:rPr>
          <w:rFonts w:ascii="Baskerville" w:hAnsi="Baskerville"/>
        </w:rPr>
        <w:t xml:space="preserve">in the aesthetics of nature / preservationist literature is the lack of attention to </w:t>
      </w:r>
      <w:proofErr w:type="spellStart"/>
      <w:r w:rsidR="00E72A05" w:rsidRPr="00D81D6F">
        <w:rPr>
          <w:rFonts w:ascii="Baskerville" w:hAnsi="Baskerville"/>
        </w:rPr>
        <w:t>unscenic</w:t>
      </w:r>
      <w:proofErr w:type="spellEnd"/>
      <w:r w:rsidR="00E72A05" w:rsidRPr="00D81D6F">
        <w:rPr>
          <w:rFonts w:ascii="Baskerville" w:hAnsi="Baskerville"/>
        </w:rPr>
        <w:t xml:space="preserve"> nature. Only easily beautiful nature gets the attention – so the line goes. </w:t>
      </w:r>
      <w:r w:rsidR="009A1C05" w:rsidRPr="00D81D6F">
        <w:rPr>
          <w:rFonts w:ascii="Baskerville" w:hAnsi="Baskerville"/>
        </w:rPr>
        <w:t>One example from my neck of the woods (or lack of woods in southern Florida) is the everglades. The Evergla</w:t>
      </w:r>
      <w:r w:rsidR="003150F1" w:rsidRPr="00D81D6F">
        <w:rPr>
          <w:rFonts w:ascii="Baskerville" w:hAnsi="Baskerville"/>
        </w:rPr>
        <w:t>des</w:t>
      </w:r>
      <w:r w:rsidR="009A1C05" w:rsidRPr="00D81D6F">
        <w:rPr>
          <w:rFonts w:ascii="Baskerville" w:hAnsi="Baskerville"/>
        </w:rPr>
        <w:t xml:space="preserve"> as a swamp or a bog was perceived as ugly or at the very least </w:t>
      </w:r>
      <w:proofErr w:type="spellStart"/>
      <w:r w:rsidR="009A1C05" w:rsidRPr="00D81D6F">
        <w:rPr>
          <w:rFonts w:ascii="Baskerville" w:hAnsi="Baskerville"/>
        </w:rPr>
        <w:t>unsceni</w:t>
      </w:r>
      <w:r w:rsidR="003150F1" w:rsidRPr="00D81D6F">
        <w:rPr>
          <w:rFonts w:ascii="Baskerville" w:hAnsi="Baskerville"/>
        </w:rPr>
        <w:t>c</w:t>
      </w:r>
      <w:proofErr w:type="spellEnd"/>
      <w:r w:rsidR="009A1C05" w:rsidRPr="00D81D6F">
        <w:rPr>
          <w:rFonts w:ascii="Baskerville" w:hAnsi="Baskerville"/>
        </w:rPr>
        <w:t xml:space="preserve"> and this caused serious problems when it came time to preserve this unique ecosystem. It took a lot of work – including aesthetic work – by Marjory Stoneman Douglas</w:t>
      </w:r>
      <w:r w:rsidR="002C14EB" w:rsidRPr="00D81D6F">
        <w:rPr>
          <w:rStyle w:val="FootnoteReference"/>
          <w:rFonts w:ascii="Baskerville" w:hAnsi="Baskerville"/>
        </w:rPr>
        <w:footnoteReference w:id="1"/>
      </w:r>
      <w:r w:rsidR="009A1C05" w:rsidRPr="00D81D6F">
        <w:rPr>
          <w:rFonts w:ascii="Baskerville" w:hAnsi="Baskerville"/>
        </w:rPr>
        <w:t xml:space="preserve"> – to make the everglades register as beautiful </w:t>
      </w:r>
      <w:proofErr w:type="gramStart"/>
      <w:r w:rsidR="009A1C05" w:rsidRPr="00D81D6F">
        <w:rPr>
          <w:rFonts w:ascii="Baskerville" w:hAnsi="Baskerville"/>
        </w:rPr>
        <w:t>in order for</w:t>
      </w:r>
      <w:proofErr w:type="gramEnd"/>
      <w:r w:rsidR="009A1C05" w:rsidRPr="00D81D6F">
        <w:rPr>
          <w:rFonts w:ascii="Baskerville" w:hAnsi="Baskerville"/>
        </w:rPr>
        <w:t xml:space="preserve"> the ecosystem to get its National Park </w:t>
      </w:r>
      <w:r w:rsidR="003150F1" w:rsidRPr="00D81D6F">
        <w:rPr>
          <w:rFonts w:ascii="Baskerville" w:hAnsi="Baskerville"/>
        </w:rPr>
        <w:t>Designation</w:t>
      </w:r>
      <w:r w:rsidR="009A1C05" w:rsidRPr="00D81D6F">
        <w:rPr>
          <w:rFonts w:ascii="Baskerville" w:hAnsi="Baskerville"/>
        </w:rPr>
        <w:t xml:space="preserve"> and protection. Her book </w:t>
      </w:r>
      <w:r w:rsidR="009A1C05" w:rsidRPr="00D81D6F">
        <w:rPr>
          <w:rFonts w:ascii="Baskerville" w:hAnsi="Baskerville"/>
          <w:i/>
          <w:iCs/>
        </w:rPr>
        <w:t>The Everglades: River of Grass</w:t>
      </w:r>
      <w:r w:rsidR="009A1C05" w:rsidRPr="00D81D6F">
        <w:rPr>
          <w:rFonts w:ascii="Baskerville" w:hAnsi="Baskerville"/>
        </w:rPr>
        <w:t xml:space="preserve"> not only educated </w:t>
      </w:r>
      <w:r w:rsidR="009A411E" w:rsidRPr="00D81D6F">
        <w:rPr>
          <w:rFonts w:ascii="Baskerville" w:hAnsi="Baskerville"/>
        </w:rPr>
        <w:t xml:space="preserve">Americans </w:t>
      </w:r>
      <w:r w:rsidR="009A1C05" w:rsidRPr="00D81D6F">
        <w:rPr>
          <w:rFonts w:ascii="Baskerville" w:hAnsi="Baskerville"/>
        </w:rPr>
        <w:t xml:space="preserve">on the environmental importance of the ecosystem but got people to see </w:t>
      </w:r>
      <w:r w:rsidR="009A1C05" w:rsidRPr="00D81D6F">
        <w:rPr>
          <w:rFonts w:ascii="Baskerville" w:hAnsi="Baskerville"/>
          <w:i/>
          <w:iCs/>
        </w:rPr>
        <w:t>the beauty in the bog</w:t>
      </w:r>
      <w:r w:rsidR="009A1C05" w:rsidRPr="00D81D6F">
        <w:rPr>
          <w:rFonts w:ascii="Baskerville" w:hAnsi="Baskerville"/>
        </w:rPr>
        <w:t xml:space="preserve">. </w:t>
      </w:r>
      <w:r w:rsidR="003150F1" w:rsidRPr="00D81D6F">
        <w:rPr>
          <w:rFonts w:ascii="Baskerville" w:hAnsi="Baskerville"/>
          <w:strike/>
          <w:highlight w:val="yellow"/>
        </w:rPr>
        <w:t xml:space="preserve">Key quote: </w:t>
      </w:r>
      <w:r w:rsidR="002C14EB" w:rsidRPr="00D81D6F">
        <w:rPr>
          <w:rFonts w:ascii="Baskerville" w:eastAsia="Times New Roman" w:hAnsi="Baskerville" w:cs="Times New Roman"/>
          <w:strike/>
          <w:color w:val="181818"/>
          <w:highlight w:val="yellow"/>
          <w:shd w:val="clear" w:color="auto" w:fill="FFFFFF"/>
        </w:rPr>
        <w:t>“The miracle of the light pours over the green and brown expanse of saw grass and of water, shining and slow-moving below, the grass and water that is the meaning and the central fact of the Everglades of Florida. It is a river of grass.”</w:t>
      </w:r>
      <w:r w:rsidR="002C14EB" w:rsidRPr="00D81D6F">
        <w:rPr>
          <w:rFonts w:ascii="Baskerville" w:eastAsia="Times New Roman" w:hAnsi="Baskerville" w:cs="Times New Roman"/>
          <w:color w:val="181818"/>
          <w:shd w:val="clear" w:color="auto" w:fill="FFFFFF"/>
        </w:rPr>
        <w:t> </w:t>
      </w:r>
    </w:p>
    <w:p w14:paraId="2E3E80AF" w14:textId="1DCD8BC9" w:rsidR="002C14EB" w:rsidRPr="00D81D6F" w:rsidRDefault="002C14EB" w:rsidP="00D81D6F">
      <w:pPr>
        <w:rPr>
          <w:rFonts w:ascii="Baskerville" w:hAnsi="Baskerville"/>
        </w:rPr>
      </w:pPr>
    </w:p>
    <w:p w14:paraId="3D7E2AEE" w14:textId="480116D7" w:rsidR="002C14EB" w:rsidRPr="00D81D6F" w:rsidRDefault="002C14EB" w:rsidP="00D81D6F">
      <w:pPr>
        <w:ind w:left="720"/>
        <w:rPr>
          <w:rFonts w:ascii="Baskerville" w:hAnsi="Baskerville"/>
        </w:rPr>
      </w:pPr>
      <w:r w:rsidRPr="00D81D6F">
        <w:rPr>
          <w:rFonts w:ascii="Baskerville" w:hAnsi="Baskerville"/>
        </w:rPr>
        <w:t xml:space="preserve">She was the one who coined the term “river of grass” – an evocative phrase that changed the way people saw the landscape. </w:t>
      </w:r>
    </w:p>
    <w:p w14:paraId="6CD61FD4" w14:textId="6D8FED2B" w:rsidR="002C14EB" w:rsidRPr="00D81D6F" w:rsidRDefault="002C14EB" w:rsidP="00D81D6F">
      <w:pPr>
        <w:ind w:left="360"/>
        <w:rPr>
          <w:rFonts w:ascii="Baskerville" w:hAnsi="Baskerville"/>
        </w:rPr>
      </w:pPr>
    </w:p>
    <w:p w14:paraId="458A6CDA" w14:textId="4A991EB2" w:rsidR="002C14EB" w:rsidRPr="00D81D6F" w:rsidRDefault="002C14EB" w:rsidP="00D81D6F">
      <w:pPr>
        <w:ind w:left="360"/>
        <w:rPr>
          <w:rFonts w:ascii="Baskerville" w:hAnsi="Baskerville"/>
          <w:b/>
          <w:bCs/>
        </w:rPr>
      </w:pPr>
      <w:r w:rsidRPr="00D81D6F">
        <w:rPr>
          <w:rFonts w:ascii="Baskerville" w:hAnsi="Baskerville"/>
        </w:rPr>
        <w:t xml:space="preserve">And here is where I think Nicholas’ account can help. Just like Marjory </w:t>
      </w:r>
      <w:r w:rsidR="00142BA0" w:rsidRPr="00D81D6F">
        <w:rPr>
          <w:rFonts w:ascii="Baskerville" w:hAnsi="Baskerville"/>
        </w:rPr>
        <w:t>Stoneman</w:t>
      </w:r>
      <w:r w:rsidRPr="00D81D6F">
        <w:rPr>
          <w:rFonts w:ascii="Baskerville" w:hAnsi="Baskerville"/>
        </w:rPr>
        <w:t xml:space="preserve"> Douglas’s turn of phrase helped people see the beauty of this once </w:t>
      </w:r>
      <w:proofErr w:type="spellStart"/>
      <w:r w:rsidRPr="00D81D6F">
        <w:rPr>
          <w:rFonts w:ascii="Baskerville" w:hAnsi="Baskerville"/>
        </w:rPr>
        <w:t>unscenic</w:t>
      </w:r>
      <w:proofErr w:type="spellEnd"/>
      <w:r w:rsidRPr="00D81D6F">
        <w:rPr>
          <w:rFonts w:ascii="Baskerville" w:hAnsi="Baskerville"/>
        </w:rPr>
        <w:t xml:space="preserve"> landscape, perhaps too the power of film in the ways Nicholas describes, can help people see the beauty of difficult or not traditionally scenic landscapes. </w:t>
      </w:r>
      <w:r w:rsidR="00142BA0" w:rsidRPr="00D81D6F">
        <w:rPr>
          <w:rFonts w:ascii="Baskerville" w:hAnsi="Baskerville"/>
        </w:rPr>
        <w:t>This is where movies can help preservation</w:t>
      </w:r>
      <w:r w:rsidR="00142BA0" w:rsidRPr="00D81D6F">
        <w:rPr>
          <w:rFonts w:ascii="Baskerville" w:hAnsi="Baskerville"/>
          <w:b/>
          <w:bCs/>
        </w:rPr>
        <w:t xml:space="preserve">. </w:t>
      </w:r>
    </w:p>
    <w:p w14:paraId="6F3B6096" w14:textId="53F55719" w:rsidR="00142BA0" w:rsidRPr="00D81D6F" w:rsidRDefault="00142BA0" w:rsidP="00D81D6F">
      <w:pPr>
        <w:ind w:left="360"/>
        <w:rPr>
          <w:rFonts w:ascii="Baskerville" w:hAnsi="Baskerville"/>
          <w:b/>
          <w:bCs/>
        </w:rPr>
      </w:pPr>
    </w:p>
    <w:p w14:paraId="061B369F" w14:textId="5D0B31C0" w:rsidR="00142BA0" w:rsidRPr="00D81D6F" w:rsidRDefault="00142BA0" w:rsidP="00D81D6F">
      <w:pPr>
        <w:ind w:left="360"/>
        <w:rPr>
          <w:rFonts w:ascii="Baskerville" w:hAnsi="Baskerville"/>
          <w:b/>
          <w:bCs/>
        </w:rPr>
      </w:pPr>
    </w:p>
    <w:p w14:paraId="1180713D" w14:textId="2BA94089" w:rsidR="00142BA0" w:rsidRPr="00D81D6F" w:rsidRDefault="009A411E" w:rsidP="00D81D6F">
      <w:pPr>
        <w:ind w:left="360"/>
        <w:rPr>
          <w:rFonts w:ascii="Baskerville" w:hAnsi="Baskerville"/>
          <w:b/>
          <w:bCs/>
          <w:u w:val="single"/>
        </w:rPr>
      </w:pPr>
      <w:r w:rsidRPr="00D81D6F">
        <w:rPr>
          <w:rFonts w:ascii="Baskerville" w:hAnsi="Baskerville"/>
          <w:b/>
          <w:bCs/>
          <w:u w:val="single"/>
        </w:rPr>
        <w:t>Sense of Place</w:t>
      </w:r>
      <w:r w:rsidR="00425245" w:rsidRPr="00D81D6F">
        <w:rPr>
          <w:rFonts w:ascii="Baskerville" w:hAnsi="Baskerville"/>
          <w:b/>
          <w:bCs/>
          <w:u w:val="single"/>
        </w:rPr>
        <w:br/>
      </w:r>
    </w:p>
    <w:p w14:paraId="566C2490" w14:textId="2ACECBED" w:rsidR="00425245" w:rsidRPr="00D81D6F" w:rsidRDefault="00425245" w:rsidP="00D81D6F">
      <w:pPr>
        <w:ind w:left="360"/>
        <w:rPr>
          <w:rFonts w:ascii="Baskerville" w:hAnsi="Baskerville"/>
        </w:rPr>
      </w:pPr>
      <w:r w:rsidRPr="00D81D6F">
        <w:rPr>
          <w:rFonts w:ascii="Baskerville" w:hAnsi="Baskerville"/>
        </w:rPr>
        <w:t>Nicholas’ paper does a good job of showing how filmic elements both embed us in the environment and engage us with the space</w:t>
      </w:r>
      <w:r w:rsidRPr="00D81D6F">
        <w:rPr>
          <w:rFonts w:ascii="Baskerville" w:hAnsi="Baskerville"/>
          <w:strike/>
          <w:highlight w:val="yellow"/>
        </w:rPr>
        <w:t xml:space="preserve">. Bohme’s sense of atmosphere objects </w:t>
      </w:r>
      <w:r w:rsidR="003150F1" w:rsidRPr="00D81D6F">
        <w:rPr>
          <w:rFonts w:ascii="Baskerville" w:hAnsi="Baskerville"/>
          <w:strike/>
          <w:highlight w:val="yellow"/>
        </w:rPr>
        <w:t>infects</w:t>
      </w:r>
      <w:r w:rsidRPr="00D81D6F">
        <w:rPr>
          <w:rFonts w:ascii="Baskerville" w:hAnsi="Baskerville"/>
          <w:strike/>
          <w:highlight w:val="yellow"/>
        </w:rPr>
        <w:t xml:space="preserve"> the environment and give it a feeling of “being there” – or that we feel “in” the space. Barry Jenkins’ </w:t>
      </w:r>
      <w:r w:rsidRPr="00D81D6F">
        <w:rPr>
          <w:rFonts w:ascii="Baskerville" w:hAnsi="Baskerville"/>
          <w:i/>
          <w:iCs/>
          <w:strike/>
          <w:highlight w:val="yellow"/>
        </w:rPr>
        <w:t>Moo</w:t>
      </w:r>
      <w:r w:rsidR="00BF3E4A" w:rsidRPr="00D81D6F">
        <w:rPr>
          <w:rFonts w:ascii="Baskerville" w:hAnsi="Baskerville"/>
          <w:i/>
          <w:iCs/>
          <w:strike/>
          <w:highlight w:val="yellow"/>
        </w:rPr>
        <w:t>nlight</w:t>
      </w:r>
      <w:r w:rsidRPr="00D81D6F">
        <w:rPr>
          <w:rFonts w:ascii="Baskerville" w:hAnsi="Baskerville"/>
          <w:i/>
          <w:iCs/>
          <w:strike/>
          <w:highlight w:val="yellow"/>
        </w:rPr>
        <w:t xml:space="preserve"> </w:t>
      </w:r>
      <w:r w:rsidR="003A43D1" w:rsidRPr="00D81D6F">
        <w:rPr>
          <w:rFonts w:ascii="Baskerville" w:hAnsi="Baskerville"/>
          <w:strike/>
          <w:highlight w:val="yellow"/>
        </w:rPr>
        <w:t>– is, I think, a good example mentioned in the paper.</w:t>
      </w:r>
      <w:r w:rsidR="003A43D1" w:rsidRPr="00D81D6F">
        <w:rPr>
          <w:rFonts w:ascii="Baskerville" w:hAnsi="Baskerville"/>
          <w:strike/>
        </w:rPr>
        <w:t xml:space="preserve"> </w:t>
      </w:r>
      <w:r w:rsidRPr="00D81D6F">
        <w:rPr>
          <w:rFonts w:ascii="Baskerville" w:hAnsi="Baskerville"/>
          <w:strike/>
        </w:rPr>
        <w:t xml:space="preserve"> </w:t>
      </w:r>
      <w:r w:rsidR="003150F1" w:rsidRPr="00D81D6F">
        <w:rPr>
          <w:rFonts w:ascii="Baskerville" w:hAnsi="Baskerville"/>
          <w:strike/>
        </w:rPr>
        <w:t>Regarding the sense of place,</w:t>
      </w:r>
      <w:r w:rsidRPr="00D81D6F">
        <w:rPr>
          <w:rFonts w:ascii="Baskerville" w:hAnsi="Baskerville"/>
          <w:strike/>
        </w:rPr>
        <w:t xml:space="preserve"> I </w:t>
      </w:r>
      <w:r w:rsidR="003150F1" w:rsidRPr="00D81D6F">
        <w:rPr>
          <w:rFonts w:ascii="Baskerville" w:hAnsi="Baskerville"/>
          <w:strike/>
        </w:rPr>
        <w:t>wish there</w:t>
      </w:r>
      <w:r w:rsidRPr="00D81D6F">
        <w:rPr>
          <w:rFonts w:ascii="Baskerville" w:hAnsi="Baskerville"/>
          <w:strike/>
        </w:rPr>
        <w:t xml:space="preserve"> was a bit more specific information on Bohme’s notion of atmosphere. </w:t>
      </w:r>
      <w:r w:rsidR="003150F1" w:rsidRPr="00D81D6F">
        <w:rPr>
          <w:rFonts w:ascii="Baskerville" w:hAnsi="Baskerville"/>
          <w:strike/>
        </w:rPr>
        <w:t>Nicholas</w:t>
      </w:r>
      <w:r w:rsidRPr="00D81D6F">
        <w:rPr>
          <w:rFonts w:ascii="Baskerville" w:hAnsi="Baskerville"/>
          <w:strike/>
        </w:rPr>
        <w:t xml:space="preserve"> says it is outside the scope of the paper, but </w:t>
      </w:r>
      <w:r w:rsidR="003150F1" w:rsidRPr="00D81D6F">
        <w:rPr>
          <w:rFonts w:ascii="Baskerville" w:hAnsi="Baskerville"/>
          <w:strike/>
        </w:rPr>
        <w:t>perhaps</w:t>
      </w:r>
      <w:r w:rsidRPr="00D81D6F">
        <w:rPr>
          <w:rFonts w:ascii="Baskerville" w:hAnsi="Baskerville"/>
          <w:strike/>
        </w:rPr>
        <w:t xml:space="preserve"> in the longer paper a deeper discussion is warranted. </w:t>
      </w:r>
    </w:p>
    <w:p w14:paraId="2644561A" w14:textId="77777777" w:rsidR="00425245" w:rsidRPr="00D81D6F" w:rsidRDefault="00425245" w:rsidP="00D81D6F">
      <w:pPr>
        <w:ind w:left="360"/>
        <w:rPr>
          <w:rFonts w:ascii="Baskerville" w:hAnsi="Baskerville"/>
        </w:rPr>
      </w:pPr>
    </w:p>
    <w:p w14:paraId="25591DB1" w14:textId="3BB54C00" w:rsidR="00425245" w:rsidRPr="00D81D6F" w:rsidRDefault="00A31418" w:rsidP="00D81D6F">
      <w:pPr>
        <w:ind w:left="360"/>
        <w:rPr>
          <w:rFonts w:ascii="Baskerville" w:hAnsi="Baskerville"/>
        </w:rPr>
      </w:pPr>
      <w:r w:rsidRPr="00D81D6F">
        <w:rPr>
          <w:rFonts w:ascii="Baskerville" w:hAnsi="Baskerville"/>
        </w:rPr>
        <w:lastRenderedPageBreak/>
        <w:t xml:space="preserve">Nicholas states, “film can use its innate capacity for atmosphere to conjure up or artistically evoke nature as engaged environment.” Pg 4 (End of introduction). </w:t>
      </w:r>
    </w:p>
    <w:p w14:paraId="487CA454" w14:textId="3F1DB864" w:rsidR="00A31418" w:rsidRPr="00D81D6F" w:rsidRDefault="001A0F61" w:rsidP="00D81D6F">
      <w:pPr>
        <w:ind w:left="360"/>
        <w:rPr>
          <w:rFonts w:ascii="Baskerville" w:hAnsi="Baskerville"/>
        </w:rPr>
      </w:pPr>
      <w:r w:rsidRPr="00D81D6F">
        <w:rPr>
          <w:rFonts w:ascii="Baskerville" w:hAnsi="Baskerville"/>
        </w:rPr>
        <w:t>While I agree with much of Nicholas’ argument, I’m not convinced there is anything specific about nature – or natural environments</w:t>
      </w:r>
      <w:r w:rsidR="00FF5BBD" w:rsidRPr="00D81D6F">
        <w:rPr>
          <w:rFonts w:ascii="Baskerville" w:hAnsi="Baskerville"/>
        </w:rPr>
        <w:t>- in their argument</w:t>
      </w:r>
      <w:r w:rsidRPr="00D81D6F">
        <w:rPr>
          <w:rFonts w:ascii="Baskerville" w:hAnsi="Baskerville"/>
        </w:rPr>
        <w:t xml:space="preserve">. </w:t>
      </w:r>
      <w:r w:rsidR="00FF5BBD" w:rsidRPr="00D81D6F">
        <w:rPr>
          <w:rFonts w:ascii="Baskerville" w:hAnsi="Baskerville"/>
        </w:rPr>
        <w:t>The</w:t>
      </w:r>
      <w:r w:rsidRPr="00D81D6F">
        <w:rPr>
          <w:rFonts w:ascii="Baskerville" w:hAnsi="Baskerville"/>
        </w:rPr>
        <w:t xml:space="preserve"> argument </w:t>
      </w:r>
      <w:r w:rsidR="00FF5BBD" w:rsidRPr="00D81D6F">
        <w:rPr>
          <w:rFonts w:ascii="Baskerville" w:hAnsi="Baskerville"/>
        </w:rPr>
        <w:t>might work</w:t>
      </w:r>
      <w:r w:rsidRPr="00D81D6F">
        <w:rPr>
          <w:rFonts w:ascii="Baskerville" w:hAnsi="Baskerville"/>
        </w:rPr>
        <w:t xml:space="preserve"> just as well for all environments – including built environments. Thus, </w:t>
      </w:r>
      <w:r w:rsidR="00A31418" w:rsidRPr="00D81D6F">
        <w:rPr>
          <w:rFonts w:ascii="Baskerville" w:hAnsi="Baskerville"/>
        </w:rPr>
        <w:t xml:space="preserve">I think more needs to be said about the </w:t>
      </w:r>
      <w:proofErr w:type="gramStart"/>
      <w:r w:rsidR="00A31418" w:rsidRPr="00D81D6F">
        <w:rPr>
          <w:rFonts w:ascii="Baskerville" w:hAnsi="Baskerville"/>
        </w:rPr>
        <w:t>particular NATURE</w:t>
      </w:r>
      <w:proofErr w:type="gramEnd"/>
      <w:r w:rsidR="00A31418" w:rsidRPr="00D81D6F">
        <w:rPr>
          <w:rFonts w:ascii="Baskerville" w:hAnsi="Baskerville"/>
        </w:rPr>
        <w:t xml:space="preserve"> part of this – even if Nicholas wants to remain agnostic about what </w:t>
      </w:r>
      <w:r w:rsidRPr="00D81D6F">
        <w:rPr>
          <w:rFonts w:ascii="Baskerville" w:hAnsi="Baskerville"/>
        </w:rPr>
        <w:t>appreciating</w:t>
      </w:r>
      <w:r w:rsidR="00A31418" w:rsidRPr="00D81D6F">
        <w:rPr>
          <w:rFonts w:ascii="Baskerville" w:hAnsi="Baskerville"/>
        </w:rPr>
        <w:t xml:space="preserve"> </w:t>
      </w:r>
      <w:r w:rsidRPr="00D81D6F">
        <w:rPr>
          <w:rFonts w:ascii="Baskerville" w:hAnsi="Baskerville"/>
        </w:rPr>
        <w:t>nature</w:t>
      </w:r>
      <w:r w:rsidR="00A31418" w:rsidRPr="00D81D6F">
        <w:rPr>
          <w:rFonts w:ascii="Baskerville" w:hAnsi="Baskerville"/>
        </w:rPr>
        <w:t xml:space="preserve"> qua nature means. </w:t>
      </w:r>
    </w:p>
    <w:p w14:paraId="14FBCB72" w14:textId="77777777" w:rsidR="001A0F61" w:rsidRPr="00D81D6F" w:rsidRDefault="001A0F61" w:rsidP="00D81D6F">
      <w:pPr>
        <w:ind w:left="360"/>
        <w:rPr>
          <w:rFonts w:ascii="Baskerville" w:hAnsi="Baskerville"/>
        </w:rPr>
      </w:pPr>
    </w:p>
    <w:p w14:paraId="18C70087" w14:textId="074402E8" w:rsidR="0026431F" w:rsidRPr="00D81D6F" w:rsidRDefault="001A0F61" w:rsidP="00D81D6F">
      <w:pPr>
        <w:ind w:left="360"/>
        <w:rPr>
          <w:rFonts w:ascii="Baskerville" w:hAnsi="Baskerville"/>
        </w:rPr>
      </w:pPr>
      <w:r w:rsidRPr="00D81D6F">
        <w:rPr>
          <w:rFonts w:ascii="Baskerville" w:hAnsi="Baskerville"/>
        </w:rPr>
        <w:t>Here is an example to flesh out my claim. The movie that has given me the best sense of place – atmospherically, spatially, the “being</w:t>
      </w:r>
      <w:r w:rsidR="00FF5BBD" w:rsidRPr="00D81D6F">
        <w:rPr>
          <w:rFonts w:ascii="Baskerville" w:hAnsi="Baskerville"/>
        </w:rPr>
        <w:t>-</w:t>
      </w:r>
      <w:r w:rsidRPr="00D81D6F">
        <w:rPr>
          <w:rFonts w:ascii="Baskerville" w:hAnsi="Baskerville"/>
        </w:rPr>
        <w:t xml:space="preserve">in” </w:t>
      </w:r>
      <w:proofErr w:type="gramStart"/>
      <w:r w:rsidRPr="00D81D6F">
        <w:rPr>
          <w:rFonts w:ascii="Baskerville" w:hAnsi="Baskerville"/>
        </w:rPr>
        <w:t>it</w:t>
      </w:r>
      <w:proofErr w:type="gramEnd"/>
      <w:r w:rsidRPr="00D81D6F">
        <w:rPr>
          <w:rFonts w:ascii="Baskerville" w:hAnsi="Baskerville"/>
        </w:rPr>
        <w:t xml:space="preserve"> ness is</w:t>
      </w:r>
      <w:r w:rsidR="009F45B7" w:rsidRPr="00D81D6F">
        <w:rPr>
          <w:rFonts w:ascii="Baskerville" w:hAnsi="Baskerville"/>
        </w:rPr>
        <w:t xml:space="preserve"> </w:t>
      </w:r>
      <w:r w:rsidRPr="00D81D6F">
        <w:rPr>
          <w:rFonts w:ascii="Baskerville" w:hAnsi="Baskerville"/>
        </w:rPr>
        <w:t xml:space="preserve">2018’s </w:t>
      </w:r>
      <w:r w:rsidR="009F45B7" w:rsidRPr="00D81D6F">
        <w:rPr>
          <w:rFonts w:ascii="Baskerville" w:hAnsi="Baskerville"/>
          <w:i/>
          <w:iCs/>
        </w:rPr>
        <w:t>Long Day</w:t>
      </w:r>
      <w:r w:rsidR="00FF5BBD" w:rsidRPr="00D81D6F">
        <w:rPr>
          <w:rFonts w:ascii="Baskerville" w:hAnsi="Baskerville"/>
          <w:i/>
          <w:iCs/>
        </w:rPr>
        <w:t>’</w:t>
      </w:r>
      <w:r w:rsidR="009F45B7" w:rsidRPr="00D81D6F">
        <w:rPr>
          <w:rFonts w:ascii="Baskerville" w:hAnsi="Baskerville"/>
          <w:i/>
          <w:iCs/>
        </w:rPr>
        <w:t xml:space="preserve">s Journey Into Night. </w:t>
      </w:r>
      <w:r w:rsidR="009F45B7" w:rsidRPr="00D81D6F">
        <w:rPr>
          <w:rFonts w:ascii="Baskerville" w:hAnsi="Baskerville"/>
        </w:rPr>
        <w:t xml:space="preserve">It was one of my favorite movies of the last 10 years for that reason. I won’t give away too much about the </w:t>
      </w:r>
      <w:r w:rsidR="00FF5BBD" w:rsidRPr="00D81D6F">
        <w:rPr>
          <w:rFonts w:ascii="Baskerville" w:hAnsi="Baskerville"/>
        </w:rPr>
        <w:t>plot,</w:t>
      </w:r>
      <w:r w:rsidR="009F45B7" w:rsidRPr="00D81D6F">
        <w:rPr>
          <w:rFonts w:ascii="Baskerville" w:hAnsi="Baskerville"/>
        </w:rPr>
        <w:t xml:space="preserve"> but the movie plays with time and is dream-like (following Nicholas’ discussion of Langer). </w:t>
      </w:r>
      <w:r w:rsidR="0026431F" w:rsidRPr="00D81D6F">
        <w:rPr>
          <w:rFonts w:ascii="Baskerville" w:hAnsi="Baskerville"/>
        </w:rPr>
        <w:t xml:space="preserve">The movie, like our dreams, is fragmented. The second half of the movie centers on a particular city. We hear our protagonist’s feet slap against the wet </w:t>
      </w:r>
      <w:r w:rsidRPr="00D81D6F">
        <w:rPr>
          <w:rFonts w:ascii="Baskerville" w:hAnsi="Baskerville"/>
        </w:rPr>
        <w:t>streets</w:t>
      </w:r>
      <w:r w:rsidR="0026431F" w:rsidRPr="00D81D6F">
        <w:rPr>
          <w:rFonts w:ascii="Baskerville" w:hAnsi="Baskerville"/>
        </w:rPr>
        <w:t xml:space="preserve">, the pool halls are nothing if not </w:t>
      </w:r>
      <w:r w:rsidR="00BF3E4A" w:rsidRPr="00D81D6F">
        <w:rPr>
          <w:rFonts w:ascii="Baskerville" w:hAnsi="Baskerville"/>
        </w:rPr>
        <w:t>moody</w:t>
      </w:r>
      <w:r w:rsidR="0026431F" w:rsidRPr="00D81D6F">
        <w:rPr>
          <w:rFonts w:ascii="Baskerville" w:hAnsi="Baskerville"/>
        </w:rPr>
        <w:t>. The movie is very much about the sense of place</w:t>
      </w:r>
      <w:r w:rsidRPr="00D81D6F">
        <w:rPr>
          <w:rFonts w:ascii="Baskerville" w:hAnsi="Baskerville"/>
        </w:rPr>
        <w:t xml:space="preserve">. </w:t>
      </w:r>
    </w:p>
    <w:p w14:paraId="38BE5515" w14:textId="77777777" w:rsidR="0026431F" w:rsidRPr="00D81D6F" w:rsidRDefault="0026431F" w:rsidP="00D81D6F">
      <w:pPr>
        <w:ind w:left="360"/>
        <w:rPr>
          <w:rFonts w:ascii="Baskerville" w:hAnsi="Baskerville"/>
        </w:rPr>
      </w:pPr>
    </w:p>
    <w:p w14:paraId="0428D48B" w14:textId="57304430" w:rsidR="009A39F9" w:rsidRPr="00D81D6F" w:rsidRDefault="00124843" w:rsidP="00D81D6F">
      <w:pPr>
        <w:ind w:left="360"/>
        <w:rPr>
          <w:rFonts w:ascii="Baskerville" w:hAnsi="Baskerville"/>
        </w:rPr>
      </w:pPr>
      <w:r w:rsidRPr="00D81D6F">
        <w:rPr>
          <w:rFonts w:ascii="Baskerville" w:hAnsi="Baskerville"/>
        </w:rPr>
        <w:t>However,</w:t>
      </w:r>
      <w:r w:rsidR="0026431F" w:rsidRPr="00D81D6F">
        <w:rPr>
          <w:rFonts w:ascii="Baskerville" w:hAnsi="Baskerville"/>
        </w:rPr>
        <w:t xml:space="preserve"> the sense of place is that of a city or small town. It is about the built environment as much as it is about the natural one. Everything Nicholas says in this paper applies to this environment</w:t>
      </w:r>
      <w:r w:rsidR="00FF5BBD" w:rsidRPr="00D81D6F">
        <w:rPr>
          <w:rFonts w:ascii="Baskerville" w:hAnsi="Baskerville"/>
        </w:rPr>
        <w:t xml:space="preserve"> as well</w:t>
      </w:r>
      <w:r w:rsidR="0026431F" w:rsidRPr="00D81D6F">
        <w:rPr>
          <w:rFonts w:ascii="Baskerville" w:hAnsi="Baskerville"/>
        </w:rPr>
        <w:t xml:space="preserve"> – the city, the town, etc. It is about the sense of landscape and place. The experience of building</w:t>
      </w:r>
      <w:r w:rsidR="00316CC7" w:rsidRPr="00D81D6F">
        <w:rPr>
          <w:rFonts w:ascii="Baskerville" w:hAnsi="Baskerville"/>
        </w:rPr>
        <w:t>s</w:t>
      </w:r>
      <w:r w:rsidR="0026431F" w:rsidRPr="00D81D6F">
        <w:rPr>
          <w:rFonts w:ascii="Baskerville" w:hAnsi="Baskerville"/>
        </w:rPr>
        <w:t xml:space="preserve">, </w:t>
      </w:r>
      <w:r w:rsidR="00FF5BBD" w:rsidRPr="00D81D6F">
        <w:rPr>
          <w:rFonts w:ascii="Baskerville" w:hAnsi="Baskerville"/>
        </w:rPr>
        <w:t xml:space="preserve">or the experience of a town, </w:t>
      </w:r>
      <w:r w:rsidR="0026431F" w:rsidRPr="00D81D6F">
        <w:rPr>
          <w:rFonts w:ascii="Baskerville" w:hAnsi="Baskerville"/>
        </w:rPr>
        <w:t xml:space="preserve">like the experience of nature, is spatial, </w:t>
      </w:r>
      <w:r w:rsidR="001A0F61" w:rsidRPr="00D81D6F">
        <w:rPr>
          <w:rFonts w:ascii="Baskerville" w:hAnsi="Baskerville"/>
        </w:rPr>
        <w:t>atmospheric, involves</w:t>
      </w:r>
      <w:r w:rsidR="0026431F" w:rsidRPr="00D81D6F">
        <w:rPr>
          <w:rFonts w:ascii="Baskerville" w:hAnsi="Baskerville"/>
        </w:rPr>
        <w:t xml:space="preserve"> </w:t>
      </w:r>
      <w:r w:rsidR="001A0F61" w:rsidRPr="00D81D6F">
        <w:rPr>
          <w:rFonts w:ascii="Baskerville" w:hAnsi="Baskerville"/>
        </w:rPr>
        <w:t>proprioception</w:t>
      </w:r>
      <w:r w:rsidR="0026431F" w:rsidRPr="00D81D6F">
        <w:rPr>
          <w:rFonts w:ascii="Baskerville" w:hAnsi="Baskerville"/>
        </w:rPr>
        <w:t>, and</w:t>
      </w:r>
      <w:r w:rsidR="001A0F61" w:rsidRPr="00D81D6F">
        <w:rPr>
          <w:rFonts w:ascii="Baskerville" w:hAnsi="Baskerville"/>
        </w:rPr>
        <w:t xml:space="preserve"> is</w:t>
      </w:r>
      <w:r w:rsidR="0026431F" w:rsidRPr="00D81D6F">
        <w:rPr>
          <w:rFonts w:ascii="Baskerville" w:hAnsi="Baskerville"/>
        </w:rPr>
        <w:t xml:space="preserve"> importantly multi-sensory. </w:t>
      </w:r>
      <w:r w:rsidR="009F45B7" w:rsidRPr="00D81D6F">
        <w:rPr>
          <w:rFonts w:ascii="Baskerville" w:hAnsi="Baskerville"/>
        </w:rPr>
        <w:t xml:space="preserve"> </w:t>
      </w:r>
      <w:r w:rsidR="009A39F9" w:rsidRPr="00D81D6F">
        <w:rPr>
          <w:rFonts w:ascii="Baskerville" w:hAnsi="Baskerville"/>
        </w:rPr>
        <w:t xml:space="preserve">So perhaps we can’t so easily avoid the </w:t>
      </w:r>
      <w:r w:rsidR="001A0F61" w:rsidRPr="00D81D6F">
        <w:rPr>
          <w:rFonts w:ascii="Baskerville" w:hAnsi="Baskerville"/>
        </w:rPr>
        <w:t>‘</w:t>
      </w:r>
      <w:r w:rsidR="009A39F9" w:rsidRPr="00D81D6F">
        <w:rPr>
          <w:rFonts w:ascii="Baskerville" w:hAnsi="Baskerville"/>
        </w:rPr>
        <w:t xml:space="preserve">what it means to appreciate nature qua nature </w:t>
      </w:r>
      <w:r w:rsidR="001A0F61" w:rsidRPr="00D81D6F">
        <w:rPr>
          <w:rFonts w:ascii="Baskerville" w:hAnsi="Baskerville"/>
        </w:rPr>
        <w:t>question’</w:t>
      </w:r>
      <w:r w:rsidR="009A39F9" w:rsidRPr="00D81D6F">
        <w:rPr>
          <w:rFonts w:ascii="Baskerville" w:hAnsi="Baskerville"/>
        </w:rPr>
        <w:t xml:space="preserve"> if this account also applies to all environments – </w:t>
      </w:r>
      <w:r w:rsidR="001A0F61" w:rsidRPr="00D81D6F">
        <w:rPr>
          <w:rFonts w:ascii="Baskerville" w:hAnsi="Baskerville"/>
        </w:rPr>
        <w:t xml:space="preserve">whether they be </w:t>
      </w:r>
      <w:r w:rsidR="009A39F9" w:rsidRPr="00D81D6F">
        <w:rPr>
          <w:rFonts w:ascii="Baskerville" w:hAnsi="Baskerville"/>
        </w:rPr>
        <w:t xml:space="preserve">natural or not. </w:t>
      </w:r>
    </w:p>
    <w:p w14:paraId="19DE4AAF" w14:textId="7FE3E0BB" w:rsidR="009A39F9" w:rsidRPr="00D81D6F" w:rsidRDefault="009A39F9" w:rsidP="00D81D6F">
      <w:pPr>
        <w:rPr>
          <w:rFonts w:ascii="Baskerville" w:hAnsi="Baskerville"/>
        </w:rPr>
      </w:pPr>
    </w:p>
    <w:p w14:paraId="643158DF" w14:textId="1645BCFE" w:rsidR="009A39F9" w:rsidRPr="00D81D6F" w:rsidRDefault="00FF5BBD" w:rsidP="00D81D6F">
      <w:pPr>
        <w:ind w:left="360"/>
        <w:rPr>
          <w:rFonts w:ascii="Baskerville" w:hAnsi="Baskerville"/>
          <w:b/>
          <w:bCs/>
          <w:u w:val="single"/>
        </w:rPr>
      </w:pPr>
      <w:proofErr w:type="spellStart"/>
      <w:r w:rsidRPr="00D81D6F">
        <w:rPr>
          <w:rFonts w:ascii="Baskerville" w:hAnsi="Baskerville"/>
          <w:b/>
          <w:bCs/>
          <w:u w:val="single"/>
        </w:rPr>
        <w:t>Tavinor</w:t>
      </w:r>
      <w:proofErr w:type="spellEnd"/>
      <w:r w:rsidRPr="00D81D6F">
        <w:rPr>
          <w:rFonts w:ascii="Baskerville" w:hAnsi="Baskerville"/>
          <w:b/>
          <w:bCs/>
          <w:u w:val="single"/>
        </w:rPr>
        <w:t xml:space="preserve"> and VR</w:t>
      </w:r>
    </w:p>
    <w:p w14:paraId="1D647E36" w14:textId="334A9361" w:rsidR="009A39F9" w:rsidRPr="00D81D6F" w:rsidRDefault="009A39F9" w:rsidP="00D81D6F">
      <w:pPr>
        <w:ind w:left="360"/>
        <w:rPr>
          <w:rFonts w:ascii="Baskerville" w:hAnsi="Baskerville"/>
          <w:b/>
          <w:bCs/>
        </w:rPr>
      </w:pPr>
    </w:p>
    <w:p w14:paraId="4F04C372" w14:textId="4DF05C5D" w:rsidR="009A39F9" w:rsidRPr="00D81D6F" w:rsidRDefault="009A39F9" w:rsidP="00D81D6F">
      <w:pPr>
        <w:ind w:left="360"/>
        <w:rPr>
          <w:rFonts w:ascii="Baskerville" w:hAnsi="Baskerville"/>
        </w:rPr>
      </w:pPr>
      <w:r w:rsidRPr="00D81D6F">
        <w:rPr>
          <w:rFonts w:ascii="Baskerville" w:hAnsi="Baskerville"/>
        </w:rPr>
        <w:t xml:space="preserve">I want to return to my example of </w:t>
      </w:r>
      <w:r w:rsidRPr="00D81D6F">
        <w:rPr>
          <w:rFonts w:ascii="Baskerville" w:hAnsi="Baskerville"/>
          <w:i/>
          <w:iCs/>
        </w:rPr>
        <w:t>Long Day’s Journey into Night</w:t>
      </w:r>
      <w:r w:rsidRPr="00D81D6F">
        <w:rPr>
          <w:rFonts w:ascii="Baskerville" w:hAnsi="Baskerville"/>
        </w:rPr>
        <w:t xml:space="preserve">. </w:t>
      </w:r>
      <w:r w:rsidR="00BF3E4A" w:rsidRPr="00D81D6F">
        <w:rPr>
          <w:rFonts w:ascii="Baskerville" w:hAnsi="Baskerville"/>
        </w:rPr>
        <w:t xml:space="preserve">First off, I’d like to put it out there that I very much dislike 3-D. It never seems to work well with my glasses, it often seems extraneous to the movie going experience or overly gimmicky. There are two movies </w:t>
      </w:r>
      <w:r w:rsidR="00124843" w:rsidRPr="00D81D6F">
        <w:rPr>
          <w:rFonts w:ascii="Baskerville" w:hAnsi="Baskerville"/>
        </w:rPr>
        <w:t>where I think 3D was u</w:t>
      </w:r>
      <w:r w:rsidR="00316CC7" w:rsidRPr="00D81D6F">
        <w:rPr>
          <w:rFonts w:ascii="Baskerville" w:hAnsi="Baskerville"/>
        </w:rPr>
        <w:t>sed</w:t>
      </w:r>
      <w:r w:rsidR="00124843" w:rsidRPr="00D81D6F">
        <w:rPr>
          <w:rFonts w:ascii="Baskerville" w:hAnsi="Baskerville"/>
        </w:rPr>
        <w:t xml:space="preserve"> really well: </w:t>
      </w:r>
      <w:r w:rsidR="00BF3E4A" w:rsidRPr="00D81D6F">
        <w:rPr>
          <w:rFonts w:ascii="Baskerville" w:hAnsi="Baskerville"/>
          <w:i/>
          <w:iCs/>
        </w:rPr>
        <w:t>Cave of Forgotten Dreams</w:t>
      </w:r>
      <w:r w:rsidR="00BF3E4A" w:rsidRPr="00D81D6F">
        <w:rPr>
          <w:rFonts w:ascii="Baskerville" w:hAnsi="Baskerville"/>
        </w:rPr>
        <w:t xml:space="preserve">, and </w:t>
      </w:r>
      <w:r w:rsidR="00BF3E4A" w:rsidRPr="00D81D6F">
        <w:rPr>
          <w:rFonts w:ascii="Baskerville" w:hAnsi="Baskerville"/>
          <w:i/>
          <w:iCs/>
        </w:rPr>
        <w:t>Long Day’s Journe</w:t>
      </w:r>
      <w:r w:rsidR="00124843" w:rsidRPr="00D81D6F">
        <w:rPr>
          <w:rFonts w:ascii="Baskerville" w:hAnsi="Baskerville"/>
          <w:i/>
          <w:iCs/>
        </w:rPr>
        <w:t xml:space="preserve">y </w:t>
      </w:r>
      <w:proofErr w:type="gramStart"/>
      <w:r w:rsidR="00124843" w:rsidRPr="00D81D6F">
        <w:rPr>
          <w:rFonts w:ascii="Baskerville" w:hAnsi="Baskerville"/>
          <w:i/>
          <w:iCs/>
        </w:rPr>
        <w:t>I</w:t>
      </w:r>
      <w:r w:rsidR="00BF3E4A" w:rsidRPr="00D81D6F">
        <w:rPr>
          <w:rFonts w:ascii="Baskerville" w:hAnsi="Baskerville"/>
          <w:i/>
          <w:iCs/>
        </w:rPr>
        <w:t>nto</w:t>
      </w:r>
      <w:proofErr w:type="gramEnd"/>
      <w:r w:rsidR="00BF3E4A" w:rsidRPr="00D81D6F">
        <w:rPr>
          <w:rFonts w:ascii="Baskerville" w:hAnsi="Baskerville"/>
          <w:i/>
          <w:iCs/>
        </w:rPr>
        <w:t xml:space="preserve"> Nigh</w:t>
      </w:r>
      <w:r w:rsidR="00BF3E4A" w:rsidRPr="00D81D6F">
        <w:rPr>
          <w:rFonts w:ascii="Baskerville" w:hAnsi="Baskerville"/>
        </w:rPr>
        <w:t xml:space="preserve">t. Both movies use the 3D effectively – one to show how the art positioned on the cave walls creates a sense of motion, exemplifying how artistically </w:t>
      </w:r>
      <w:r w:rsidR="00316CC7" w:rsidRPr="00D81D6F">
        <w:rPr>
          <w:rFonts w:ascii="Baskerville" w:hAnsi="Baskerville"/>
        </w:rPr>
        <w:t>advanced</w:t>
      </w:r>
      <w:r w:rsidR="00BF3E4A" w:rsidRPr="00D81D6F">
        <w:rPr>
          <w:rFonts w:ascii="Baskerville" w:hAnsi="Baskerville"/>
        </w:rPr>
        <w:t xml:space="preserve"> </w:t>
      </w:r>
      <w:proofErr w:type="gramStart"/>
      <w:r w:rsidR="00BF3E4A" w:rsidRPr="00D81D6F">
        <w:rPr>
          <w:rFonts w:ascii="Baskerville" w:hAnsi="Baskerville"/>
        </w:rPr>
        <w:t xml:space="preserve">these </w:t>
      </w:r>
      <w:r w:rsidR="00316CC7" w:rsidRPr="00D81D6F">
        <w:rPr>
          <w:rFonts w:ascii="Baskerville" w:hAnsi="Baskerville"/>
        </w:rPr>
        <w:t xml:space="preserve"> 32,000</w:t>
      </w:r>
      <w:proofErr w:type="gramEnd"/>
      <w:r w:rsidR="00316CC7" w:rsidRPr="00D81D6F">
        <w:rPr>
          <w:rFonts w:ascii="Baskerville" w:hAnsi="Baskerville"/>
        </w:rPr>
        <w:t xml:space="preserve"> </w:t>
      </w:r>
      <w:r w:rsidR="00BF3E4A" w:rsidRPr="00D81D6F">
        <w:rPr>
          <w:rFonts w:ascii="Baskerville" w:hAnsi="Baskerville"/>
        </w:rPr>
        <w:t>year old ca</w:t>
      </w:r>
      <w:r w:rsidR="00316CC7" w:rsidRPr="00D81D6F">
        <w:rPr>
          <w:rFonts w:ascii="Baskerville" w:hAnsi="Baskerville"/>
        </w:rPr>
        <w:t>v</w:t>
      </w:r>
      <w:r w:rsidR="00BF3E4A" w:rsidRPr="00D81D6F">
        <w:rPr>
          <w:rFonts w:ascii="Baskerville" w:hAnsi="Baskerville"/>
        </w:rPr>
        <w:t xml:space="preserve">e painters were. And </w:t>
      </w:r>
      <w:r w:rsidR="00BF3E4A" w:rsidRPr="00D81D6F">
        <w:rPr>
          <w:rFonts w:ascii="Baskerville" w:hAnsi="Baskerville"/>
          <w:i/>
          <w:iCs/>
        </w:rPr>
        <w:t xml:space="preserve">Long </w:t>
      </w:r>
      <w:r w:rsidR="00053E09" w:rsidRPr="00D81D6F">
        <w:rPr>
          <w:rFonts w:ascii="Baskerville" w:hAnsi="Baskerville"/>
          <w:i/>
          <w:iCs/>
        </w:rPr>
        <w:t>Day’s</w:t>
      </w:r>
      <w:r w:rsidR="00BF3E4A" w:rsidRPr="00D81D6F">
        <w:rPr>
          <w:rFonts w:ascii="Baskerville" w:hAnsi="Baskerville"/>
          <w:i/>
          <w:iCs/>
        </w:rPr>
        <w:t xml:space="preserve"> Journey </w:t>
      </w:r>
      <w:proofErr w:type="gramStart"/>
      <w:r w:rsidR="00BF3E4A" w:rsidRPr="00D81D6F">
        <w:rPr>
          <w:rFonts w:ascii="Baskerville" w:hAnsi="Baskerville"/>
          <w:i/>
          <w:iCs/>
        </w:rPr>
        <w:t>Into</w:t>
      </w:r>
      <w:proofErr w:type="gramEnd"/>
      <w:r w:rsidR="00BF3E4A" w:rsidRPr="00D81D6F">
        <w:rPr>
          <w:rFonts w:ascii="Baskerville" w:hAnsi="Baskerville"/>
          <w:i/>
          <w:iCs/>
        </w:rPr>
        <w:t xml:space="preserve"> Night</w:t>
      </w:r>
      <w:r w:rsidR="00BF3E4A" w:rsidRPr="00D81D6F">
        <w:rPr>
          <w:rFonts w:ascii="Baskerville" w:hAnsi="Baskerville"/>
        </w:rPr>
        <w:t xml:space="preserve"> uses 3-D to move your body on a zipline over the tree tops into the city walls. </w:t>
      </w:r>
    </w:p>
    <w:p w14:paraId="6B06E11A" w14:textId="01F681D5" w:rsidR="00BF3E4A" w:rsidRPr="00D81D6F" w:rsidRDefault="00BF3E4A" w:rsidP="00D81D6F">
      <w:pPr>
        <w:ind w:left="360"/>
        <w:rPr>
          <w:rFonts w:ascii="Baskerville" w:hAnsi="Baskerville"/>
        </w:rPr>
      </w:pPr>
    </w:p>
    <w:p w14:paraId="68DF84B2" w14:textId="0DEB32A2" w:rsidR="00BF3E4A" w:rsidRPr="00D81D6F" w:rsidRDefault="00BF3E4A" w:rsidP="00D81D6F">
      <w:pPr>
        <w:ind w:left="360"/>
        <w:rPr>
          <w:rFonts w:ascii="Baskerville" w:hAnsi="Baskerville"/>
        </w:rPr>
      </w:pPr>
      <w:r w:rsidRPr="00D81D6F">
        <w:rPr>
          <w:rFonts w:ascii="Baskerville" w:hAnsi="Baskerville"/>
        </w:rPr>
        <w:t xml:space="preserve">I bring up 3-D for a few reasons. When used effectively it can add to </w:t>
      </w:r>
      <w:r w:rsidR="00053E09" w:rsidRPr="00D81D6F">
        <w:rPr>
          <w:rFonts w:ascii="Baskerville" w:hAnsi="Baskerville"/>
        </w:rPr>
        <w:t>Nicholas’s</w:t>
      </w:r>
      <w:r w:rsidRPr="00D81D6F">
        <w:rPr>
          <w:rFonts w:ascii="Baskerville" w:hAnsi="Baskerville"/>
        </w:rPr>
        <w:t xml:space="preserve"> second claim. But then I worry, if we keep adding these things (I’m adding 3 </w:t>
      </w:r>
      <w:r w:rsidR="00053E09" w:rsidRPr="00D81D6F">
        <w:rPr>
          <w:rFonts w:ascii="Baskerville" w:hAnsi="Baskerville"/>
        </w:rPr>
        <w:t>dimensions</w:t>
      </w:r>
      <w:r w:rsidRPr="00D81D6F">
        <w:rPr>
          <w:rFonts w:ascii="Baskerville" w:hAnsi="Baskerville"/>
        </w:rPr>
        <w:t xml:space="preserve"> to a usually </w:t>
      </w:r>
      <w:r w:rsidR="00DB436F" w:rsidRPr="00D81D6F">
        <w:rPr>
          <w:rFonts w:ascii="Baskerville" w:hAnsi="Baskerville"/>
        </w:rPr>
        <w:t>2-dimensional</w:t>
      </w:r>
      <w:r w:rsidRPr="00D81D6F">
        <w:rPr>
          <w:rFonts w:ascii="Baskerville" w:hAnsi="Baskerville"/>
        </w:rPr>
        <w:t xml:space="preserve"> experience), I’m getting closer to augmented reality</w:t>
      </w:r>
      <w:r w:rsidR="00233975" w:rsidRPr="00D81D6F">
        <w:rPr>
          <w:rFonts w:ascii="Baskerville" w:hAnsi="Baskerville"/>
        </w:rPr>
        <w:t xml:space="preserve"> or</w:t>
      </w:r>
      <w:r w:rsidRPr="00D81D6F">
        <w:rPr>
          <w:rFonts w:ascii="Baskerville" w:hAnsi="Baskerville"/>
        </w:rPr>
        <w:t xml:space="preserve"> </w:t>
      </w:r>
      <w:r w:rsidR="00053E09" w:rsidRPr="00D81D6F">
        <w:rPr>
          <w:rFonts w:ascii="Baskerville" w:hAnsi="Baskerville"/>
        </w:rPr>
        <w:t>virtual reality.</w:t>
      </w:r>
      <w:r w:rsidR="00634A38" w:rsidRPr="00D81D6F">
        <w:rPr>
          <w:rFonts w:ascii="Baskerville" w:hAnsi="Baskerville"/>
        </w:rPr>
        <w:t xml:space="preserve"> </w:t>
      </w:r>
    </w:p>
    <w:p w14:paraId="5384038B" w14:textId="0A88DC7E" w:rsidR="00634A38" w:rsidRPr="00D81D6F" w:rsidRDefault="00634A38" w:rsidP="00D81D6F">
      <w:pPr>
        <w:ind w:left="360"/>
        <w:rPr>
          <w:rFonts w:ascii="Baskerville" w:hAnsi="Baskerville"/>
        </w:rPr>
      </w:pPr>
    </w:p>
    <w:p w14:paraId="7BA16387" w14:textId="13023A22" w:rsidR="00DB436F" w:rsidRPr="00D81D6F" w:rsidRDefault="00634A38" w:rsidP="00D81D6F">
      <w:pPr>
        <w:ind w:left="360"/>
        <w:rPr>
          <w:rFonts w:ascii="Baskerville" w:hAnsi="Baskerville"/>
        </w:rPr>
      </w:pPr>
      <w:r w:rsidRPr="00D81D6F">
        <w:rPr>
          <w:rFonts w:ascii="Baskerville" w:hAnsi="Baskerville"/>
        </w:rPr>
        <w:t xml:space="preserve">I’ve already seen this at my local multiplex. </w:t>
      </w:r>
      <w:r w:rsidRPr="00D81D6F">
        <w:rPr>
          <w:rFonts w:ascii="Baskerville" w:hAnsi="Baskerville"/>
          <w:i/>
          <w:iCs/>
        </w:rPr>
        <w:t>Top Gun: Maverick</w:t>
      </w:r>
      <w:r w:rsidRPr="00D81D6F">
        <w:rPr>
          <w:rFonts w:ascii="Baskerville" w:hAnsi="Baskerville"/>
        </w:rPr>
        <w:t xml:space="preserve"> is being advertised as the “AR Experience” – showing in IMAX</w:t>
      </w:r>
      <w:r w:rsidR="00053E09" w:rsidRPr="00D81D6F">
        <w:rPr>
          <w:rFonts w:ascii="Baskerville" w:hAnsi="Baskerville"/>
        </w:rPr>
        <w:t xml:space="preserve"> </w:t>
      </w:r>
      <w:r w:rsidRPr="00D81D6F">
        <w:rPr>
          <w:rFonts w:ascii="Baskerville" w:hAnsi="Baskerville"/>
        </w:rPr>
        <w:t xml:space="preserve">and </w:t>
      </w:r>
      <w:proofErr w:type="spellStart"/>
      <w:r w:rsidRPr="00D81D6F">
        <w:rPr>
          <w:rFonts w:ascii="Baskerville" w:hAnsi="Baskerville"/>
        </w:rPr>
        <w:t>S</w:t>
      </w:r>
      <w:r w:rsidR="00125668" w:rsidRPr="00D81D6F">
        <w:rPr>
          <w:rFonts w:ascii="Baskerville" w:hAnsi="Baskerville"/>
        </w:rPr>
        <w:t>creenX</w:t>
      </w:r>
      <w:proofErr w:type="spellEnd"/>
      <w:r w:rsidR="00125668" w:rsidRPr="00D81D6F">
        <w:rPr>
          <w:rFonts w:ascii="Baskerville" w:hAnsi="Baskerville"/>
        </w:rPr>
        <w:t xml:space="preserve">. Other theaters in the area even have moving seats. </w:t>
      </w:r>
      <w:r w:rsidR="00DB436F" w:rsidRPr="00D81D6F">
        <w:rPr>
          <w:rFonts w:ascii="Baskerville" w:hAnsi="Baskerville"/>
        </w:rPr>
        <w:t xml:space="preserve">We can have our seats rumble as if we were in a fighter jet, or perhaps wind puffed in our face if we’re flying. Now it’s starting to remind me a little of the rides at Disney or Universal. </w:t>
      </w:r>
    </w:p>
    <w:p w14:paraId="7911B422" w14:textId="77777777" w:rsidR="00DB436F" w:rsidRPr="00D81D6F" w:rsidRDefault="00DB436F" w:rsidP="00D81D6F">
      <w:pPr>
        <w:ind w:left="360"/>
        <w:rPr>
          <w:rFonts w:ascii="Baskerville" w:hAnsi="Baskerville"/>
          <w:strike/>
        </w:rPr>
      </w:pPr>
    </w:p>
    <w:p w14:paraId="3CAA0EC8" w14:textId="19E13FA6" w:rsidR="00125668" w:rsidRPr="00D81D6F" w:rsidRDefault="00125668" w:rsidP="00D81D6F">
      <w:pPr>
        <w:ind w:left="360"/>
        <w:rPr>
          <w:rFonts w:ascii="Baskerville" w:hAnsi="Baskerville"/>
          <w:strike/>
        </w:rPr>
      </w:pPr>
      <w:r w:rsidRPr="00D81D6F">
        <w:rPr>
          <w:rFonts w:ascii="Baskerville" w:hAnsi="Baskerville"/>
          <w:strike/>
        </w:rPr>
        <w:t>We can now add</w:t>
      </w:r>
      <w:r w:rsidR="00DB436F" w:rsidRPr="00D81D6F">
        <w:rPr>
          <w:rFonts w:ascii="Baskerville" w:hAnsi="Baskerville"/>
          <w:strike/>
        </w:rPr>
        <w:t xml:space="preserve">: </w:t>
      </w:r>
    </w:p>
    <w:p w14:paraId="48ED7BB2" w14:textId="081E13B1" w:rsidR="00DB436F" w:rsidRPr="00D81D6F" w:rsidRDefault="00DB436F" w:rsidP="00D81D6F">
      <w:pPr>
        <w:ind w:left="360"/>
        <w:rPr>
          <w:rFonts w:ascii="Baskerville" w:hAnsi="Baskerville"/>
          <w:strike/>
        </w:rPr>
      </w:pPr>
      <w:r w:rsidRPr="00D81D6F">
        <w:rPr>
          <w:rFonts w:ascii="Baskerville" w:hAnsi="Baskerville"/>
          <w:strike/>
        </w:rPr>
        <w:t>-Smell-o-vision (a disaster except for John Waters)</w:t>
      </w:r>
    </w:p>
    <w:p w14:paraId="04E62C22" w14:textId="34B4C280" w:rsidR="00DB436F" w:rsidRPr="00D81D6F" w:rsidRDefault="00DB436F" w:rsidP="00D81D6F">
      <w:pPr>
        <w:ind w:left="360"/>
        <w:rPr>
          <w:rFonts w:ascii="Baskerville" w:hAnsi="Baskerville"/>
          <w:strike/>
        </w:rPr>
      </w:pPr>
      <w:r w:rsidRPr="00D81D6F">
        <w:rPr>
          <w:rFonts w:ascii="Baskerville" w:hAnsi="Baskerville"/>
          <w:strike/>
        </w:rPr>
        <w:lastRenderedPageBreak/>
        <w:t>-Moving seats</w:t>
      </w:r>
    </w:p>
    <w:p w14:paraId="15967A66" w14:textId="6FA01D11" w:rsidR="00DB436F" w:rsidRPr="00D81D6F" w:rsidRDefault="00DB436F" w:rsidP="00D81D6F">
      <w:pPr>
        <w:ind w:left="360"/>
        <w:rPr>
          <w:rFonts w:ascii="Baskerville" w:hAnsi="Baskerville"/>
          <w:strike/>
        </w:rPr>
      </w:pPr>
      <w:proofErr w:type="gramStart"/>
      <w:r w:rsidRPr="00D81D6F">
        <w:rPr>
          <w:rFonts w:ascii="Baskerville" w:hAnsi="Baskerville"/>
          <w:strike/>
        </w:rPr>
        <w:t>-360 degree</w:t>
      </w:r>
      <w:proofErr w:type="gramEnd"/>
      <w:r w:rsidRPr="00D81D6F">
        <w:rPr>
          <w:rFonts w:ascii="Baskerville" w:hAnsi="Baskerville"/>
          <w:strike/>
        </w:rPr>
        <w:t xml:space="preserve"> screens</w:t>
      </w:r>
    </w:p>
    <w:p w14:paraId="6D844628" w14:textId="77777777" w:rsidR="00053E09" w:rsidRPr="00D81D6F" w:rsidRDefault="00053E09" w:rsidP="00D81D6F">
      <w:pPr>
        <w:ind w:left="360"/>
        <w:rPr>
          <w:rFonts w:ascii="Baskerville" w:hAnsi="Baskerville"/>
        </w:rPr>
      </w:pPr>
    </w:p>
    <w:p w14:paraId="6826BA7C" w14:textId="5A5E346B" w:rsidR="00125668" w:rsidRPr="00D81D6F" w:rsidRDefault="00125668" w:rsidP="00D81D6F">
      <w:pPr>
        <w:ind w:left="360"/>
        <w:rPr>
          <w:rFonts w:ascii="Baskerville" w:hAnsi="Baskerville"/>
        </w:rPr>
      </w:pPr>
      <w:r w:rsidRPr="00D81D6F">
        <w:rPr>
          <w:rFonts w:ascii="Baskerville" w:hAnsi="Baskerville"/>
        </w:rPr>
        <w:t xml:space="preserve">Which </w:t>
      </w:r>
      <w:r w:rsidR="00233975" w:rsidRPr="00D81D6F">
        <w:rPr>
          <w:rFonts w:ascii="Baskerville" w:hAnsi="Baskerville"/>
        </w:rPr>
        <w:t xml:space="preserve">may </w:t>
      </w:r>
      <w:r w:rsidRPr="00D81D6F">
        <w:rPr>
          <w:rFonts w:ascii="Baskerville" w:hAnsi="Baskerville"/>
        </w:rPr>
        <w:t xml:space="preserve">get us closer to placing ourselves amongst the scene (Brady </w:t>
      </w:r>
      <w:proofErr w:type="spellStart"/>
      <w:r w:rsidR="00DB436F" w:rsidRPr="00D81D6F">
        <w:rPr>
          <w:rFonts w:ascii="Baskerville" w:hAnsi="Baskerville"/>
        </w:rPr>
        <w:t>pg</w:t>
      </w:r>
      <w:proofErr w:type="spellEnd"/>
      <w:r w:rsidRPr="00D81D6F">
        <w:rPr>
          <w:rFonts w:ascii="Baskerville" w:hAnsi="Baskerville"/>
        </w:rPr>
        <w:t xml:space="preserve"> 7</w:t>
      </w:r>
      <w:proofErr w:type="gramStart"/>
      <w:r w:rsidRPr="00D81D6F">
        <w:rPr>
          <w:rFonts w:ascii="Baskerville" w:hAnsi="Baskerville"/>
        </w:rPr>
        <w:t>)..</w:t>
      </w:r>
      <w:proofErr w:type="gramEnd"/>
      <w:r w:rsidRPr="00D81D6F">
        <w:rPr>
          <w:rFonts w:ascii="Baskerville" w:hAnsi="Baskerville"/>
        </w:rPr>
        <w:t xml:space="preserve"> While we still have </w:t>
      </w:r>
      <w:r w:rsidR="00DB436F" w:rsidRPr="00D81D6F">
        <w:rPr>
          <w:rFonts w:ascii="Baskerville" w:hAnsi="Baskerville"/>
        </w:rPr>
        <w:t>alienated</w:t>
      </w:r>
      <w:r w:rsidRPr="00D81D6F">
        <w:rPr>
          <w:rFonts w:ascii="Baskerville" w:hAnsi="Baskerville"/>
        </w:rPr>
        <w:t xml:space="preserve"> vision in </w:t>
      </w:r>
      <w:proofErr w:type="spellStart"/>
      <w:r w:rsidRPr="00D81D6F">
        <w:rPr>
          <w:rFonts w:ascii="Baskerville" w:hAnsi="Baskerville"/>
        </w:rPr>
        <w:t>Sparshott’s</w:t>
      </w:r>
      <w:proofErr w:type="spellEnd"/>
      <w:r w:rsidRPr="00D81D6F">
        <w:rPr>
          <w:rFonts w:ascii="Baskerville" w:hAnsi="Baskerville"/>
        </w:rPr>
        <w:t xml:space="preserve"> language, I do now have an environment where if I turn my </w:t>
      </w:r>
      <w:proofErr w:type="gramStart"/>
      <w:r w:rsidRPr="00D81D6F">
        <w:rPr>
          <w:rFonts w:ascii="Baskerville" w:hAnsi="Baskerville"/>
        </w:rPr>
        <w:t>head</w:t>
      </w:r>
      <w:proofErr w:type="gramEnd"/>
      <w:r w:rsidRPr="00D81D6F">
        <w:rPr>
          <w:rFonts w:ascii="Baskerville" w:hAnsi="Baskerville"/>
        </w:rPr>
        <w:t xml:space="preserve"> I see a </w:t>
      </w:r>
      <w:r w:rsidR="00053E09" w:rsidRPr="00D81D6F">
        <w:rPr>
          <w:rFonts w:ascii="Baskerville" w:hAnsi="Baskerville"/>
        </w:rPr>
        <w:t>different</w:t>
      </w:r>
      <w:r w:rsidRPr="00D81D6F">
        <w:rPr>
          <w:rFonts w:ascii="Baskerville" w:hAnsi="Baskerville"/>
        </w:rPr>
        <w:t xml:space="preserve"> view. </w:t>
      </w:r>
    </w:p>
    <w:p w14:paraId="7F196074" w14:textId="0B963C5A" w:rsidR="00FF3E95" w:rsidRPr="00D81D6F" w:rsidRDefault="00FF3E95" w:rsidP="00D81D6F">
      <w:pPr>
        <w:rPr>
          <w:rFonts w:ascii="Baskerville" w:hAnsi="Baskerville"/>
        </w:rPr>
      </w:pPr>
    </w:p>
    <w:p w14:paraId="1D960610" w14:textId="35B48A81" w:rsidR="00FF3E95" w:rsidRPr="00D81D6F" w:rsidRDefault="00FF3E95" w:rsidP="00D81D6F">
      <w:pPr>
        <w:ind w:left="360"/>
        <w:rPr>
          <w:rFonts w:ascii="Baskerville" w:hAnsi="Baskerville"/>
        </w:rPr>
      </w:pPr>
      <w:r w:rsidRPr="00D81D6F">
        <w:rPr>
          <w:rFonts w:ascii="Baskerville" w:hAnsi="Baskerville"/>
        </w:rPr>
        <w:t xml:space="preserve">But the more we add these things the more I think we’re detracting from the point. Is there something </w:t>
      </w:r>
      <w:r w:rsidR="00053E09" w:rsidRPr="00D81D6F">
        <w:rPr>
          <w:rFonts w:ascii="Baskerville" w:hAnsi="Baskerville"/>
        </w:rPr>
        <w:t>essentially</w:t>
      </w:r>
      <w:r w:rsidRPr="00D81D6F">
        <w:rPr>
          <w:rFonts w:ascii="Baskerville" w:hAnsi="Baskerville"/>
        </w:rPr>
        <w:t xml:space="preserve"> old school film can do better than </w:t>
      </w:r>
      <w:r w:rsidR="00053E09" w:rsidRPr="00D81D6F">
        <w:rPr>
          <w:rFonts w:ascii="Baskerville" w:hAnsi="Baskerville"/>
        </w:rPr>
        <w:t>these</w:t>
      </w:r>
      <w:r w:rsidRPr="00D81D6F">
        <w:rPr>
          <w:rFonts w:ascii="Baskerville" w:hAnsi="Baskerville"/>
        </w:rPr>
        <w:t xml:space="preserve"> </w:t>
      </w:r>
      <w:proofErr w:type="gramStart"/>
      <w:r w:rsidRPr="00D81D6F">
        <w:rPr>
          <w:rFonts w:ascii="Baskerville" w:hAnsi="Baskerville"/>
        </w:rPr>
        <w:t>what</w:t>
      </w:r>
      <w:proofErr w:type="gramEnd"/>
      <w:r w:rsidRPr="00D81D6F">
        <w:rPr>
          <w:rFonts w:ascii="Baskerville" w:hAnsi="Baskerville"/>
        </w:rPr>
        <w:t xml:space="preserve"> I will call “augmented” film environments</w:t>
      </w:r>
      <w:r w:rsidR="00DB436F" w:rsidRPr="00D81D6F">
        <w:rPr>
          <w:rFonts w:ascii="Baskerville" w:hAnsi="Baskerville"/>
        </w:rPr>
        <w:t xml:space="preserve"> can</w:t>
      </w:r>
      <w:r w:rsidRPr="00D81D6F">
        <w:rPr>
          <w:rFonts w:ascii="Baskerville" w:hAnsi="Baskerville"/>
        </w:rPr>
        <w:t xml:space="preserve">? </w:t>
      </w:r>
    </w:p>
    <w:p w14:paraId="0EFFD121" w14:textId="3EAF2B93" w:rsidR="00634A38" w:rsidRPr="00D81D6F" w:rsidRDefault="00634A38" w:rsidP="00D81D6F">
      <w:pPr>
        <w:rPr>
          <w:rFonts w:ascii="Baskerville" w:hAnsi="Baskerville"/>
          <w:b/>
          <w:bCs/>
        </w:rPr>
      </w:pPr>
    </w:p>
    <w:p w14:paraId="612788B5" w14:textId="63E55546" w:rsidR="00A416A0" w:rsidRPr="00D81D6F" w:rsidRDefault="00A416A0" w:rsidP="00D81D6F">
      <w:pPr>
        <w:ind w:left="360"/>
        <w:rPr>
          <w:rFonts w:ascii="Baskerville" w:hAnsi="Baskerville"/>
        </w:rPr>
      </w:pPr>
      <w:r w:rsidRPr="00D81D6F">
        <w:rPr>
          <w:rFonts w:ascii="Baskerville" w:hAnsi="Baskerville"/>
        </w:rPr>
        <w:t xml:space="preserve">One thing I think Nicholas could say is this: film (or </w:t>
      </w:r>
      <w:proofErr w:type="spellStart"/>
      <w:r w:rsidRPr="00D81D6F">
        <w:rPr>
          <w:rFonts w:ascii="Baskerville" w:hAnsi="Baskerville"/>
        </w:rPr>
        <w:t>unagumented</w:t>
      </w:r>
      <w:proofErr w:type="spellEnd"/>
      <w:r w:rsidRPr="00D81D6F">
        <w:rPr>
          <w:rFonts w:ascii="Baskerville" w:hAnsi="Baskerville"/>
        </w:rPr>
        <w:t xml:space="preserve"> film experience) has a unique power to MEDIATE environments </w:t>
      </w:r>
      <w:r w:rsidR="00981A75" w:rsidRPr="00D81D6F">
        <w:rPr>
          <w:rFonts w:ascii="Baskerville" w:hAnsi="Baskerville"/>
        </w:rPr>
        <w:t xml:space="preserve">in a way </w:t>
      </w:r>
      <w:r w:rsidR="005D1830" w:rsidRPr="00D81D6F">
        <w:rPr>
          <w:rFonts w:ascii="Baskerville" w:hAnsi="Baskerville"/>
        </w:rPr>
        <w:t>that these augmented experiences don’t have</w:t>
      </w:r>
      <w:r w:rsidR="00981A75" w:rsidRPr="00D81D6F">
        <w:rPr>
          <w:rFonts w:ascii="Baskerville" w:hAnsi="Baskerville"/>
        </w:rPr>
        <w:t xml:space="preserve">. </w:t>
      </w:r>
      <w:r w:rsidR="008C24BA" w:rsidRPr="00D81D6F">
        <w:rPr>
          <w:rFonts w:ascii="Baskerville" w:hAnsi="Baskerville"/>
        </w:rPr>
        <w:t>I think</w:t>
      </w:r>
      <w:r w:rsidR="005D1830" w:rsidRPr="00D81D6F">
        <w:rPr>
          <w:rFonts w:ascii="Baskerville" w:hAnsi="Baskerville"/>
        </w:rPr>
        <w:t xml:space="preserve"> that once we start adding all this additional stuff, we get further away from the nice analogy Nicholas gave at the outset of the paper (Manet’s portrait being impressionistic rather than realistic gives us a sense of th</w:t>
      </w:r>
      <w:r w:rsidR="00DB436F" w:rsidRPr="00D81D6F">
        <w:rPr>
          <w:rFonts w:ascii="Baskerville" w:hAnsi="Baskerville"/>
        </w:rPr>
        <w:t>e</w:t>
      </w:r>
      <w:r w:rsidR="005D1830" w:rsidRPr="00D81D6F">
        <w:rPr>
          <w:rFonts w:ascii="Baskerville" w:hAnsi="Baskerville"/>
        </w:rPr>
        <w:t xml:space="preserve"> person). Once we start </w:t>
      </w:r>
      <w:r w:rsidR="00DB436F" w:rsidRPr="00D81D6F">
        <w:rPr>
          <w:rFonts w:ascii="Baskerville" w:hAnsi="Baskerville"/>
        </w:rPr>
        <w:t>trying to</w:t>
      </w:r>
      <w:r w:rsidR="005D1830" w:rsidRPr="00D81D6F">
        <w:rPr>
          <w:rFonts w:ascii="Baskerville" w:hAnsi="Baskerville"/>
        </w:rPr>
        <w:t xml:space="preserve"> replicate the </w:t>
      </w:r>
      <w:r w:rsidR="00DB436F" w:rsidRPr="00D81D6F">
        <w:rPr>
          <w:rFonts w:ascii="Baskerville" w:hAnsi="Baskerville"/>
        </w:rPr>
        <w:t>environment</w:t>
      </w:r>
      <w:r w:rsidR="005D1830" w:rsidRPr="00D81D6F">
        <w:rPr>
          <w:rFonts w:ascii="Baskerville" w:hAnsi="Baskerville"/>
        </w:rPr>
        <w:t xml:space="preserve"> with all these add </w:t>
      </w:r>
      <w:proofErr w:type="spellStart"/>
      <w:r w:rsidR="005D1830" w:rsidRPr="00D81D6F">
        <w:rPr>
          <w:rFonts w:ascii="Baskerville" w:hAnsi="Baskerville"/>
        </w:rPr>
        <w:t>ons</w:t>
      </w:r>
      <w:proofErr w:type="spellEnd"/>
      <w:r w:rsidR="005D1830" w:rsidRPr="00D81D6F">
        <w:rPr>
          <w:rFonts w:ascii="Baskerville" w:hAnsi="Baskerville"/>
        </w:rPr>
        <w:t xml:space="preserve">, what results – the simulation – </w:t>
      </w:r>
      <w:r w:rsidR="00DB436F" w:rsidRPr="00D81D6F">
        <w:rPr>
          <w:rFonts w:ascii="Baskerville" w:hAnsi="Baskerville"/>
        </w:rPr>
        <w:t>loses</w:t>
      </w:r>
      <w:r w:rsidR="005D1830" w:rsidRPr="00D81D6F">
        <w:rPr>
          <w:rFonts w:ascii="Baskerville" w:hAnsi="Baskerville"/>
        </w:rPr>
        <w:t xml:space="preserve"> its impressionistic quality and thus doesn’t mediate in the sense that </w:t>
      </w:r>
      <w:proofErr w:type="spellStart"/>
      <w:r w:rsidR="005D1830" w:rsidRPr="00D81D6F">
        <w:rPr>
          <w:rFonts w:ascii="Baskerville" w:hAnsi="Baskerville"/>
        </w:rPr>
        <w:t>Tavinor</w:t>
      </w:r>
      <w:proofErr w:type="spellEnd"/>
      <w:r w:rsidR="005D1830" w:rsidRPr="00D81D6F">
        <w:rPr>
          <w:rFonts w:ascii="Baskerville" w:hAnsi="Baskerville"/>
        </w:rPr>
        <w:t xml:space="preserve"> says it </w:t>
      </w:r>
      <w:r w:rsidR="00DB436F" w:rsidRPr="00D81D6F">
        <w:rPr>
          <w:rFonts w:ascii="Baskerville" w:hAnsi="Baskerville"/>
        </w:rPr>
        <w:t>should</w:t>
      </w:r>
      <w:r w:rsidR="005D1830" w:rsidRPr="00D81D6F">
        <w:rPr>
          <w:rFonts w:ascii="Baskerville" w:hAnsi="Baskerville"/>
        </w:rPr>
        <w:t xml:space="preserve">. </w:t>
      </w:r>
    </w:p>
    <w:p w14:paraId="7BD4CDF5" w14:textId="2DEE2F89" w:rsidR="005D1830" w:rsidRPr="00D81D6F" w:rsidRDefault="005D1830" w:rsidP="00D81D6F">
      <w:pPr>
        <w:ind w:left="360"/>
        <w:rPr>
          <w:rFonts w:ascii="Baskerville" w:hAnsi="Baskerville"/>
        </w:rPr>
      </w:pPr>
    </w:p>
    <w:p w14:paraId="6180F753" w14:textId="0A48D781" w:rsidR="00292502" w:rsidRPr="00D81D6F" w:rsidRDefault="005D1830" w:rsidP="00D81D6F">
      <w:pPr>
        <w:ind w:left="360"/>
        <w:rPr>
          <w:rFonts w:ascii="Baskerville" w:hAnsi="Baskerville"/>
        </w:rPr>
      </w:pPr>
      <w:r w:rsidRPr="00D81D6F">
        <w:rPr>
          <w:rFonts w:ascii="Baskerville" w:hAnsi="Baskerville"/>
        </w:rPr>
        <w:t xml:space="preserve">We could take it a step further </w:t>
      </w:r>
      <w:r w:rsidR="00292502" w:rsidRPr="00D81D6F">
        <w:rPr>
          <w:rFonts w:ascii="Baskerville" w:hAnsi="Baskerville"/>
        </w:rPr>
        <w:t xml:space="preserve">and say that the more we try to replicate these environments with augmented cinematic experiences, the closer we get to an uncanny valley situation. Perhaps this is something </w:t>
      </w:r>
      <w:proofErr w:type="spellStart"/>
      <w:r w:rsidR="00292502" w:rsidRPr="00D81D6F">
        <w:rPr>
          <w:rFonts w:ascii="Baskerville" w:hAnsi="Baskerville"/>
        </w:rPr>
        <w:t>Tavinor</w:t>
      </w:r>
      <w:proofErr w:type="spellEnd"/>
      <w:r w:rsidR="00292502" w:rsidRPr="00D81D6F">
        <w:rPr>
          <w:rFonts w:ascii="Baskerville" w:hAnsi="Baskerville"/>
        </w:rPr>
        <w:t xml:space="preserve"> discusses but </w:t>
      </w:r>
      <w:r w:rsidR="008C24BA" w:rsidRPr="00D81D6F">
        <w:rPr>
          <w:rFonts w:ascii="Baskerville" w:hAnsi="Baskerville"/>
        </w:rPr>
        <w:t>it</w:t>
      </w:r>
      <w:r w:rsidR="00292502" w:rsidRPr="00D81D6F">
        <w:rPr>
          <w:rFonts w:ascii="Baskerville" w:hAnsi="Baskerville"/>
        </w:rPr>
        <w:t xml:space="preserve"> would make sense that in trying to replate environments, the </w:t>
      </w:r>
      <w:r w:rsidR="008C24BA" w:rsidRPr="00D81D6F">
        <w:rPr>
          <w:rFonts w:ascii="Baskerville" w:hAnsi="Baskerville"/>
        </w:rPr>
        <w:t>verisimilitude</w:t>
      </w:r>
      <w:r w:rsidR="00292502" w:rsidRPr="00D81D6F">
        <w:rPr>
          <w:rFonts w:ascii="Baskerville" w:hAnsi="Baskerville"/>
        </w:rPr>
        <w:t xml:space="preserve"> leads to creepy similarities instead of true insights about the place. </w:t>
      </w:r>
    </w:p>
    <w:p w14:paraId="45A0EA3C" w14:textId="77777777" w:rsidR="00292502" w:rsidRPr="00D81D6F" w:rsidRDefault="00292502" w:rsidP="00D81D6F">
      <w:pPr>
        <w:ind w:left="360"/>
        <w:rPr>
          <w:rFonts w:ascii="Baskerville" w:hAnsi="Baskerville"/>
          <w:b/>
          <w:bCs/>
        </w:rPr>
      </w:pPr>
    </w:p>
    <w:p w14:paraId="43E97534" w14:textId="1322423C" w:rsidR="00292502" w:rsidRPr="00D81D6F" w:rsidRDefault="00233975" w:rsidP="00D81D6F">
      <w:pPr>
        <w:ind w:left="360"/>
        <w:rPr>
          <w:rFonts w:ascii="Baskerville" w:hAnsi="Baskerville"/>
          <w:b/>
          <w:bCs/>
        </w:rPr>
      </w:pPr>
      <w:r w:rsidRPr="00D81D6F">
        <w:rPr>
          <w:rFonts w:ascii="Baskerville" w:hAnsi="Baskerville"/>
          <w:b/>
          <w:bCs/>
        </w:rPr>
        <w:t>Conclusions</w:t>
      </w:r>
    </w:p>
    <w:p w14:paraId="2453A6A1" w14:textId="56C6BD4D" w:rsidR="00233975" w:rsidRPr="00D81D6F" w:rsidRDefault="00233975" w:rsidP="00D81D6F">
      <w:pPr>
        <w:ind w:left="360"/>
        <w:rPr>
          <w:rFonts w:ascii="Baskerville" w:hAnsi="Baskerville"/>
          <w:b/>
          <w:bCs/>
        </w:rPr>
      </w:pPr>
    </w:p>
    <w:p w14:paraId="21591BB9" w14:textId="15073244" w:rsidR="00D81D6F" w:rsidRPr="00D81D6F" w:rsidRDefault="00D81D6F" w:rsidP="00D81D6F">
      <w:pPr>
        <w:ind w:left="360"/>
        <w:rPr>
          <w:rFonts w:ascii="Baskerville" w:hAnsi="Baskerville"/>
          <w:b/>
          <w:bCs/>
        </w:rPr>
      </w:pPr>
      <w:r w:rsidRPr="00D81D6F">
        <w:rPr>
          <w:rFonts w:ascii="Baskerville" w:hAnsi="Baskerville"/>
          <w:b/>
          <w:bCs/>
        </w:rPr>
        <w:t>In conclusion, I have raised two potential worries for the account:</w:t>
      </w:r>
    </w:p>
    <w:p w14:paraId="50201286" w14:textId="4840FC67" w:rsidR="00D81D6F" w:rsidRPr="00D81D6F" w:rsidRDefault="00D81D6F" w:rsidP="00D81D6F">
      <w:pPr>
        <w:ind w:left="360"/>
        <w:rPr>
          <w:rFonts w:ascii="Baskerville" w:hAnsi="Baskerville"/>
          <w:b/>
          <w:bCs/>
        </w:rPr>
      </w:pPr>
      <w:r w:rsidRPr="00D81D6F">
        <w:rPr>
          <w:rFonts w:ascii="Baskerville" w:hAnsi="Baskerville"/>
          <w:b/>
          <w:bCs/>
        </w:rPr>
        <w:tab/>
        <w:t xml:space="preserve">-First, the sense of place discussed isn’t necessarily of </w:t>
      </w:r>
      <w:proofErr w:type="spellStart"/>
      <w:r w:rsidRPr="00D81D6F">
        <w:rPr>
          <w:rFonts w:ascii="Baskerville" w:hAnsi="Baskerville"/>
          <w:b/>
          <w:bCs/>
        </w:rPr>
        <w:t>ntural</w:t>
      </w:r>
      <w:proofErr w:type="spellEnd"/>
      <w:r w:rsidRPr="00D81D6F">
        <w:rPr>
          <w:rFonts w:ascii="Baskerville" w:hAnsi="Baskerville"/>
          <w:b/>
          <w:bCs/>
        </w:rPr>
        <w:t xml:space="preserve"> places</w:t>
      </w:r>
    </w:p>
    <w:p w14:paraId="001FD0C4" w14:textId="3CF71E21" w:rsidR="00D81D6F" w:rsidRPr="00D81D6F" w:rsidRDefault="00D81D6F" w:rsidP="00D81D6F">
      <w:pPr>
        <w:ind w:left="720"/>
        <w:rPr>
          <w:rFonts w:ascii="Baskerville" w:hAnsi="Baskerville"/>
          <w:b/>
          <w:bCs/>
        </w:rPr>
      </w:pPr>
      <w:r w:rsidRPr="00D81D6F">
        <w:rPr>
          <w:rFonts w:ascii="Baskerville" w:hAnsi="Baskerville"/>
          <w:b/>
          <w:bCs/>
        </w:rPr>
        <w:t xml:space="preserve">-Second, the account doesn’t address some of the positive aesthetics concerns (and I’m not sure it needs to) </w:t>
      </w:r>
    </w:p>
    <w:p w14:paraId="6F4BA670" w14:textId="443CF758" w:rsidR="00D81D6F" w:rsidRPr="00D81D6F" w:rsidRDefault="00D81D6F" w:rsidP="00D81D6F">
      <w:pPr>
        <w:rPr>
          <w:rFonts w:ascii="Baskerville" w:hAnsi="Baskerville"/>
          <w:b/>
          <w:bCs/>
        </w:rPr>
      </w:pPr>
    </w:p>
    <w:p w14:paraId="660C5768" w14:textId="77777777" w:rsidR="00D81D6F" w:rsidRPr="00D81D6F" w:rsidRDefault="00D81D6F" w:rsidP="00D81D6F">
      <w:pPr>
        <w:rPr>
          <w:rFonts w:ascii="Baskerville" w:hAnsi="Baskerville"/>
          <w:b/>
          <w:bCs/>
        </w:rPr>
      </w:pPr>
      <w:r w:rsidRPr="00D81D6F">
        <w:rPr>
          <w:rFonts w:ascii="Baskerville" w:hAnsi="Baskerville"/>
          <w:b/>
          <w:bCs/>
        </w:rPr>
        <w:t xml:space="preserve">I’ve also tried </w:t>
      </w:r>
      <w:proofErr w:type="gramStart"/>
      <w:r w:rsidRPr="00D81D6F">
        <w:rPr>
          <w:rFonts w:ascii="Baskerville" w:hAnsi="Baskerville"/>
          <w:b/>
          <w:bCs/>
        </w:rPr>
        <w:t>add</w:t>
      </w:r>
      <w:proofErr w:type="gramEnd"/>
      <w:r w:rsidRPr="00D81D6F">
        <w:rPr>
          <w:rFonts w:ascii="Baskerville" w:hAnsi="Baskerville"/>
          <w:b/>
          <w:bCs/>
        </w:rPr>
        <w:t xml:space="preserve"> on to Nicholas’ account in two places:</w:t>
      </w:r>
    </w:p>
    <w:p w14:paraId="769D80B8" w14:textId="29C7837F" w:rsidR="00D81D6F" w:rsidRPr="00D81D6F" w:rsidRDefault="00D81D6F" w:rsidP="00D81D6F">
      <w:pPr>
        <w:rPr>
          <w:rFonts w:ascii="Baskerville" w:hAnsi="Baskerville"/>
          <w:b/>
          <w:bCs/>
        </w:rPr>
      </w:pPr>
      <w:r w:rsidRPr="00D81D6F">
        <w:rPr>
          <w:rFonts w:ascii="Baskerville" w:hAnsi="Baskerville"/>
          <w:b/>
          <w:bCs/>
        </w:rPr>
        <w:br/>
        <w:t xml:space="preserve">-First, by showing that Nicholas’ account has resources for the preservationist – namely, to get us to see nature in a different light – to turn something </w:t>
      </w:r>
      <w:proofErr w:type="spellStart"/>
      <w:r w:rsidRPr="00D81D6F">
        <w:rPr>
          <w:rFonts w:ascii="Baskerville" w:hAnsi="Baskerville"/>
          <w:b/>
          <w:bCs/>
        </w:rPr>
        <w:t>unscenic</w:t>
      </w:r>
      <w:proofErr w:type="spellEnd"/>
      <w:r w:rsidRPr="00D81D6F">
        <w:rPr>
          <w:rFonts w:ascii="Baskerville" w:hAnsi="Baskerville"/>
          <w:b/>
          <w:bCs/>
        </w:rPr>
        <w:t xml:space="preserve"> into something beautiful. </w:t>
      </w:r>
    </w:p>
    <w:p w14:paraId="6760C112" w14:textId="7AE47773" w:rsidR="00D81D6F" w:rsidRPr="00D81D6F" w:rsidRDefault="00D81D6F" w:rsidP="00D81D6F">
      <w:pPr>
        <w:rPr>
          <w:rFonts w:ascii="Baskerville" w:hAnsi="Baskerville"/>
          <w:b/>
          <w:bCs/>
        </w:rPr>
      </w:pPr>
      <w:r w:rsidRPr="00D81D6F">
        <w:rPr>
          <w:rFonts w:ascii="Baskerville" w:hAnsi="Baskerville"/>
          <w:b/>
          <w:bCs/>
        </w:rPr>
        <w:t xml:space="preserve">-Second, I tried to show how Nicholas’ analogy with painting helps us address worries about augmented film environments. </w:t>
      </w:r>
    </w:p>
    <w:p w14:paraId="2DF3AEB9" w14:textId="7882AF7E" w:rsidR="00D81D6F" w:rsidRPr="00D81D6F" w:rsidRDefault="00D81D6F" w:rsidP="00D81D6F">
      <w:pPr>
        <w:rPr>
          <w:rFonts w:ascii="Baskerville" w:hAnsi="Baskerville"/>
          <w:b/>
          <w:bCs/>
        </w:rPr>
      </w:pPr>
    </w:p>
    <w:p w14:paraId="48936F22" w14:textId="5C0302BC" w:rsidR="00D81D6F" w:rsidRPr="00D81D6F" w:rsidRDefault="00D81D6F" w:rsidP="00D81D6F">
      <w:pPr>
        <w:rPr>
          <w:rFonts w:ascii="Baskerville" w:hAnsi="Baskerville"/>
          <w:b/>
          <w:bCs/>
        </w:rPr>
      </w:pPr>
      <w:r w:rsidRPr="00D81D6F">
        <w:rPr>
          <w:rFonts w:ascii="Baskerville" w:hAnsi="Baskerville"/>
          <w:b/>
          <w:bCs/>
        </w:rPr>
        <w:t>I really enjoyed the paper</w:t>
      </w:r>
    </w:p>
    <w:p w14:paraId="1576227D" w14:textId="0E9FDD6A" w:rsidR="00292502" w:rsidRPr="00D81D6F" w:rsidRDefault="00292502" w:rsidP="00D81D6F">
      <w:pPr>
        <w:pStyle w:val="ListParagraph"/>
        <w:numPr>
          <w:ilvl w:val="0"/>
          <w:numId w:val="2"/>
        </w:numPr>
        <w:rPr>
          <w:rFonts w:ascii="Baskerville" w:hAnsi="Baskerville"/>
          <w:b/>
          <w:bCs/>
        </w:rPr>
      </w:pPr>
      <w:proofErr w:type="spellStart"/>
      <w:r w:rsidRPr="00D81D6F">
        <w:rPr>
          <w:rFonts w:ascii="Baskerville" w:hAnsi="Baskerville"/>
          <w:b/>
          <w:bCs/>
        </w:rPr>
        <w:t>Summ</w:t>
      </w:r>
      <w:proofErr w:type="spellEnd"/>
      <w:r w:rsidRPr="00D81D6F">
        <w:rPr>
          <w:rFonts w:ascii="Baskerville" w:hAnsi="Baskerville"/>
          <w:b/>
          <w:bCs/>
        </w:rPr>
        <w:t xml:space="preserve"> up all my points: </w:t>
      </w:r>
      <w:proofErr w:type="spellStart"/>
      <w:r w:rsidRPr="00D81D6F">
        <w:rPr>
          <w:rFonts w:ascii="Baskerville" w:hAnsi="Baskerville"/>
          <w:b/>
          <w:bCs/>
        </w:rPr>
        <w:t>criticims</w:t>
      </w:r>
      <w:proofErr w:type="spellEnd"/>
    </w:p>
    <w:p w14:paraId="1251F567" w14:textId="48CE6940" w:rsidR="00292502" w:rsidRPr="00D81D6F" w:rsidRDefault="00292502" w:rsidP="00D81D6F">
      <w:pPr>
        <w:pStyle w:val="ListParagraph"/>
        <w:numPr>
          <w:ilvl w:val="1"/>
          <w:numId w:val="2"/>
        </w:numPr>
        <w:rPr>
          <w:rFonts w:ascii="Baskerville" w:hAnsi="Baskerville"/>
          <w:b/>
          <w:bCs/>
        </w:rPr>
      </w:pPr>
      <w:r w:rsidRPr="00D81D6F">
        <w:rPr>
          <w:rFonts w:ascii="Baskerville" w:hAnsi="Baskerville"/>
          <w:b/>
          <w:bCs/>
        </w:rPr>
        <w:t>Some problems: Sense of place not necessarily natural places</w:t>
      </w:r>
    </w:p>
    <w:p w14:paraId="31A8AA3F" w14:textId="5C73DCFA" w:rsidR="00292502" w:rsidRPr="00D81D6F" w:rsidRDefault="00292502" w:rsidP="00D81D6F">
      <w:pPr>
        <w:pStyle w:val="ListParagraph"/>
        <w:numPr>
          <w:ilvl w:val="1"/>
          <w:numId w:val="2"/>
        </w:numPr>
        <w:rPr>
          <w:rFonts w:ascii="Baskerville" w:hAnsi="Baskerville"/>
          <w:b/>
          <w:bCs/>
        </w:rPr>
      </w:pPr>
      <w:r w:rsidRPr="00D81D6F">
        <w:rPr>
          <w:rFonts w:ascii="Baskerville" w:hAnsi="Baskerville"/>
          <w:b/>
          <w:bCs/>
        </w:rPr>
        <w:t>Positive aesthetics line note address</w:t>
      </w:r>
    </w:p>
    <w:p w14:paraId="25A2543E" w14:textId="1B5C0938" w:rsidR="005D1830" w:rsidRPr="00D81D6F" w:rsidRDefault="00292502" w:rsidP="00D81D6F">
      <w:pPr>
        <w:pStyle w:val="ListParagraph"/>
        <w:numPr>
          <w:ilvl w:val="0"/>
          <w:numId w:val="2"/>
        </w:numPr>
        <w:rPr>
          <w:rFonts w:ascii="Baskerville" w:hAnsi="Baskerville"/>
          <w:b/>
          <w:bCs/>
        </w:rPr>
      </w:pPr>
      <w:r w:rsidRPr="00D81D6F">
        <w:rPr>
          <w:rFonts w:ascii="Baskerville" w:hAnsi="Baskerville"/>
          <w:b/>
          <w:bCs/>
        </w:rPr>
        <w:t xml:space="preserve"> Sum up </w:t>
      </w:r>
      <w:proofErr w:type="spellStart"/>
      <w:r w:rsidRPr="00D81D6F">
        <w:rPr>
          <w:rFonts w:ascii="Baskerville" w:hAnsi="Baskerville"/>
          <w:b/>
          <w:bCs/>
        </w:rPr>
        <w:t>olaces</w:t>
      </w:r>
      <w:proofErr w:type="spellEnd"/>
      <w:r w:rsidRPr="00D81D6F">
        <w:rPr>
          <w:rFonts w:ascii="Baskerville" w:hAnsi="Baskerville"/>
          <w:b/>
          <w:bCs/>
        </w:rPr>
        <w:t xml:space="preserve"> where I think we can add to the account: </w:t>
      </w:r>
    </w:p>
    <w:p w14:paraId="34DA7AA4" w14:textId="023E2931" w:rsidR="00292502" w:rsidRPr="00D81D6F" w:rsidRDefault="00292502" w:rsidP="00D81D6F">
      <w:pPr>
        <w:pStyle w:val="ListParagraph"/>
        <w:numPr>
          <w:ilvl w:val="1"/>
          <w:numId w:val="2"/>
        </w:numPr>
        <w:rPr>
          <w:rFonts w:ascii="Baskerville" w:hAnsi="Baskerville"/>
          <w:b/>
          <w:bCs/>
        </w:rPr>
      </w:pPr>
      <w:r w:rsidRPr="00D81D6F">
        <w:rPr>
          <w:rFonts w:ascii="Baskerville" w:hAnsi="Baskerville"/>
          <w:b/>
          <w:bCs/>
        </w:rPr>
        <w:t xml:space="preserve">Can help with preservationists in terms of </w:t>
      </w:r>
      <w:proofErr w:type="spellStart"/>
      <w:r w:rsidRPr="00D81D6F">
        <w:rPr>
          <w:rFonts w:ascii="Baskerville" w:hAnsi="Baskerville"/>
          <w:b/>
          <w:bCs/>
        </w:rPr>
        <w:t>unscenic</w:t>
      </w:r>
      <w:proofErr w:type="spellEnd"/>
      <w:r w:rsidRPr="00D81D6F">
        <w:rPr>
          <w:rFonts w:ascii="Baskerville" w:hAnsi="Baskerville"/>
          <w:b/>
          <w:bCs/>
        </w:rPr>
        <w:t xml:space="preserve"> nature</w:t>
      </w:r>
    </w:p>
    <w:p w14:paraId="25BEFC91" w14:textId="7A795678" w:rsidR="00292502" w:rsidRPr="00D81D6F" w:rsidRDefault="00292502" w:rsidP="00D81D6F">
      <w:pPr>
        <w:pStyle w:val="ListParagraph"/>
        <w:numPr>
          <w:ilvl w:val="1"/>
          <w:numId w:val="2"/>
        </w:numPr>
        <w:rPr>
          <w:rFonts w:ascii="Baskerville" w:hAnsi="Baskerville"/>
          <w:b/>
          <w:bCs/>
        </w:rPr>
      </w:pPr>
      <w:r w:rsidRPr="00D81D6F">
        <w:rPr>
          <w:rFonts w:ascii="Baskerville" w:hAnsi="Baskerville"/>
          <w:b/>
          <w:bCs/>
        </w:rPr>
        <w:lastRenderedPageBreak/>
        <w:t>AR or augmented cinema cases prove Nicholas’ point more – the impressionistic point (rather than verisimilitude).</w:t>
      </w:r>
    </w:p>
    <w:p w14:paraId="1BF73B99" w14:textId="706957F7" w:rsidR="00292502" w:rsidRPr="00D81D6F" w:rsidRDefault="00292502" w:rsidP="00D81D6F">
      <w:pPr>
        <w:rPr>
          <w:rFonts w:ascii="Baskerville" w:hAnsi="Baskerville"/>
          <w:b/>
          <w:bCs/>
        </w:rPr>
      </w:pPr>
    </w:p>
    <w:p w14:paraId="14609C03" w14:textId="1BCF7333" w:rsidR="00292502" w:rsidRPr="00D81D6F" w:rsidRDefault="00292502" w:rsidP="00D81D6F">
      <w:pPr>
        <w:rPr>
          <w:rFonts w:ascii="Baskerville" w:hAnsi="Baskerville"/>
          <w:b/>
          <w:bCs/>
        </w:rPr>
      </w:pPr>
      <w:r w:rsidRPr="00D81D6F">
        <w:rPr>
          <w:rFonts w:ascii="Baskerville" w:hAnsi="Baskerville"/>
          <w:b/>
          <w:bCs/>
        </w:rPr>
        <w:t>End with something about liking the paper and projects and invitations for Nicholas to say more:</w:t>
      </w:r>
    </w:p>
    <w:p w14:paraId="00833689" w14:textId="44CFD26D" w:rsidR="00292502" w:rsidRPr="00D81D6F" w:rsidRDefault="00292502" w:rsidP="00D81D6F">
      <w:pPr>
        <w:rPr>
          <w:rFonts w:ascii="Baskerville" w:hAnsi="Baskerville"/>
          <w:b/>
          <w:bCs/>
        </w:rPr>
      </w:pPr>
    </w:p>
    <w:p w14:paraId="73C88353" w14:textId="68C912B2" w:rsidR="00292502" w:rsidRPr="00D81D6F" w:rsidRDefault="00292502" w:rsidP="00D81D6F">
      <w:pPr>
        <w:rPr>
          <w:rFonts w:ascii="Baskerville" w:hAnsi="Baskerville"/>
          <w:b/>
          <w:bCs/>
        </w:rPr>
      </w:pPr>
      <w:r w:rsidRPr="00D81D6F">
        <w:rPr>
          <w:rFonts w:ascii="Baskerville" w:hAnsi="Baskerville"/>
          <w:b/>
          <w:bCs/>
        </w:rPr>
        <w:tab/>
        <w:t xml:space="preserve">Movies that evoke nature well (not really mentioned in the paper). </w:t>
      </w:r>
    </w:p>
    <w:p w14:paraId="04DF16A7" w14:textId="77777777" w:rsidR="00292502" w:rsidRPr="00292502" w:rsidRDefault="00292502" w:rsidP="00D81D6F">
      <w:pPr>
        <w:rPr>
          <w:b/>
          <w:bCs/>
        </w:rPr>
      </w:pPr>
    </w:p>
    <w:sectPr w:rsidR="00292502" w:rsidRPr="00292502" w:rsidSect="006E5B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247D5" w14:textId="77777777" w:rsidR="009134DA" w:rsidRDefault="009134DA" w:rsidP="002C14EB">
      <w:r>
        <w:separator/>
      </w:r>
    </w:p>
  </w:endnote>
  <w:endnote w:type="continuationSeparator" w:id="0">
    <w:p w14:paraId="0A825B60" w14:textId="77777777" w:rsidR="009134DA" w:rsidRDefault="009134DA" w:rsidP="002C1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skerville">
    <w:panose1 w:val="02020502070401020303"/>
    <w:charset w:val="00"/>
    <w:family w:val="roman"/>
    <w:pitch w:val="variable"/>
    <w:sig w:usb0="80000067" w:usb1="02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5DDAF" w14:textId="77777777" w:rsidR="009134DA" w:rsidRDefault="009134DA" w:rsidP="002C14EB">
      <w:r>
        <w:separator/>
      </w:r>
    </w:p>
  </w:footnote>
  <w:footnote w:type="continuationSeparator" w:id="0">
    <w:p w14:paraId="0A972B90" w14:textId="77777777" w:rsidR="009134DA" w:rsidRDefault="009134DA" w:rsidP="002C14EB">
      <w:r>
        <w:continuationSeparator/>
      </w:r>
    </w:p>
  </w:footnote>
  <w:footnote w:id="1">
    <w:p w14:paraId="1B3AA86E" w14:textId="49724F07" w:rsidR="002C14EB" w:rsidRDefault="002C14EB">
      <w:pPr>
        <w:pStyle w:val="FootnoteText"/>
      </w:pPr>
      <w:r>
        <w:rPr>
          <w:rStyle w:val="FootnoteReference"/>
        </w:rPr>
        <w:footnoteRef/>
      </w:r>
      <w:r>
        <w:t xml:space="preserve"> It’s so sad to me that her name is now forever associated with a school shooting. She was an </w:t>
      </w:r>
      <w:r w:rsidR="003150F1">
        <w:t>amazing</w:t>
      </w:r>
      <w:r>
        <w:t xml:space="preserve"> woman – especially for her time.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C2A5C"/>
    <w:multiLevelType w:val="hybridMultilevel"/>
    <w:tmpl w:val="5268DD80"/>
    <w:lvl w:ilvl="0" w:tplc="C63EC88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CE3406"/>
    <w:multiLevelType w:val="hybridMultilevel"/>
    <w:tmpl w:val="5C06D194"/>
    <w:lvl w:ilvl="0" w:tplc="FBC66F6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8270682">
    <w:abstractNumId w:val="1"/>
  </w:num>
  <w:num w:numId="2" w16cid:durableId="512378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FC9"/>
    <w:rsid w:val="00053E09"/>
    <w:rsid w:val="00060744"/>
    <w:rsid w:val="000828AF"/>
    <w:rsid w:val="00124843"/>
    <w:rsid w:val="00125668"/>
    <w:rsid w:val="00141E8F"/>
    <w:rsid w:val="00142BA0"/>
    <w:rsid w:val="00163B5F"/>
    <w:rsid w:val="001A0F61"/>
    <w:rsid w:val="00233975"/>
    <w:rsid w:val="0026431F"/>
    <w:rsid w:val="00292502"/>
    <w:rsid w:val="002C14EB"/>
    <w:rsid w:val="002D4800"/>
    <w:rsid w:val="00310201"/>
    <w:rsid w:val="003150F1"/>
    <w:rsid w:val="00316CC7"/>
    <w:rsid w:val="003A43D1"/>
    <w:rsid w:val="003B0C93"/>
    <w:rsid w:val="00425245"/>
    <w:rsid w:val="004C0999"/>
    <w:rsid w:val="00507631"/>
    <w:rsid w:val="005923C9"/>
    <w:rsid w:val="005D1830"/>
    <w:rsid w:val="006303FD"/>
    <w:rsid w:val="00634A38"/>
    <w:rsid w:val="006E5BBA"/>
    <w:rsid w:val="008046E9"/>
    <w:rsid w:val="0088590A"/>
    <w:rsid w:val="008C24BA"/>
    <w:rsid w:val="009134DA"/>
    <w:rsid w:val="00942687"/>
    <w:rsid w:val="00981A75"/>
    <w:rsid w:val="00992B2A"/>
    <w:rsid w:val="009A1C05"/>
    <w:rsid w:val="009A39F9"/>
    <w:rsid w:val="009A411E"/>
    <w:rsid w:val="009F45B7"/>
    <w:rsid w:val="00A023D8"/>
    <w:rsid w:val="00A31418"/>
    <w:rsid w:val="00A416A0"/>
    <w:rsid w:val="00B464D6"/>
    <w:rsid w:val="00B559A2"/>
    <w:rsid w:val="00B7207C"/>
    <w:rsid w:val="00BF3E4A"/>
    <w:rsid w:val="00D714DC"/>
    <w:rsid w:val="00D81D6F"/>
    <w:rsid w:val="00D863EE"/>
    <w:rsid w:val="00DB436F"/>
    <w:rsid w:val="00E3551A"/>
    <w:rsid w:val="00E72A05"/>
    <w:rsid w:val="00EA3FC9"/>
    <w:rsid w:val="00EC7137"/>
    <w:rsid w:val="00EE3FBD"/>
    <w:rsid w:val="00FF3E95"/>
    <w:rsid w:val="00FF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0D080B"/>
  <w15:docId w15:val="{FC3614CE-F399-284E-BD8C-3875EFA87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8590A"/>
    <w:rPr>
      <w:sz w:val="16"/>
      <w:szCs w:val="16"/>
    </w:rPr>
  </w:style>
  <w:style w:type="paragraph" w:styleId="CommentText">
    <w:name w:val="annotation text"/>
    <w:basedOn w:val="Normal"/>
    <w:link w:val="CommentTextChar"/>
    <w:uiPriority w:val="99"/>
    <w:semiHidden/>
    <w:unhideWhenUsed/>
    <w:rsid w:val="0088590A"/>
    <w:rPr>
      <w:sz w:val="20"/>
      <w:szCs w:val="20"/>
    </w:rPr>
  </w:style>
  <w:style w:type="character" w:customStyle="1" w:styleId="CommentTextChar">
    <w:name w:val="Comment Text Char"/>
    <w:basedOn w:val="DefaultParagraphFont"/>
    <w:link w:val="CommentText"/>
    <w:uiPriority w:val="99"/>
    <w:semiHidden/>
    <w:rsid w:val="0088590A"/>
    <w:rPr>
      <w:sz w:val="20"/>
      <w:szCs w:val="20"/>
    </w:rPr>
  </w:style>
  <w:style w:type="paragraph" w:styleId="CommentSubject">
    <w:name w:val="annotation subject"/>
    <w:basedOn w:val="CommentText"/>
    <w:next w:val="CommentText"/>
    <w:link w:val="CommentSubjectChar"/>
    <w:uiPriority w:val="99"/>
    <w:semiHidden/>
    <w:unhideWhenUsed/>
    <w:rsid w:val="0088590A"/>
    <w:rPr>
      <w:b/>
      <w:bCs/>
    </w:rPr>
  </w:style>
  <w:style w:type="character" w:customStyle="1" w:styleId="CommentSubjectChar">
    <w:name w:val="Comment Subject Char"/>
    <w:basedOn w:val="CommentTextChar"/>
    <w:link w:val="CommentSubject"/>
    <w:uiPriority w:val="99"/>
    <w:semiHidden/>
    <w:rsid w:val="0088590A"/>
    <w:rPr>
      <w:b/>
      <w:bCs/>
      <w:sz w:val="20"/>
      <w:szCs w:val="20"/>
    </w:rPr>
  </w:style>
  <w:style w:type="paragraph" w:styleId="ListParagraph">
    <w:name w:val="List Paragraph"/>
    <w:basedOn w:val="Normal"/>
    <w:uiPriority w:val="34"/>
    <w:qFormat/>
    <w:rsid w:val="00E72A05"/>
    <w:pPr>
      <w:ind w:left="720"/>
      <w:contextualSpacing/>
    </w:pPr>
  </w:style>
  <w:style w:type="character" w:customStyle="1" w:styleId="apple-converted-space">
    <w:name w:val="apple-converted-space"/>
    <w:basedOn w:val="DefaultParagraphFont"/>
    <w:rsid w:val="002C14EB"/>
  </w:style>
  <w:style w:type="paragraph" w:styleId="FootnoteText">
    <w:name w:val="footnote text"/>
    <w:basedOn w:val="Normal"/>
    <w:link w:val="FootnoteTextChar"/>
    <w:uiPriority w:val="99"/>
    <w:semiHidden/>
    <w:unhideWhenUsed/>
    <w:rsid w:val="002C14EB"/>
    <w:rPr>
      <w:sz w:val="20"/>
      <w:szCs w:val="20"/>
    </w:rPr>
  </w:style>
  <w:style w:type="character" w:customStyle="1" w:styleId="FootnoteTextChar">
    <w:name w:val="Footnote Text Char"/>
    <w:basedOn w:val="DefaultParagraphFont"/>
    <w:link w:val="FootnoteText"/>
    <w:uiPriority w:val="99"/>
    <w:semiHidden/>
    <w:rsid w:val="002C14EB"/>
    <w:rPr>
      <w:sz w:val="20"/>
      <w:szCs w:val="20"/>
    </w:rPr>
  </w:style>
  <w:style w:type="character" w:styleId="FootnoteReference">
    <w:name w:val="footnote reference"/>
    <w:basedOn w:val="DefaultParagraphFont"/>
    <w:uiPriority w:val="99"/>
    <w:semiHidden/>
    <w:unhideWhenUsed/>
    <w:rsid w:val="002C14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7949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327</TotalTime>
  <Pages>5</Pages>
  <Words>1731</Words>
  <Characters>9867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Scarbrough</dc:creator>
  <cp:keywords/>
  <dc:description/>
  <cp:lastModifiedBy>Elizabeth Scarbrough</cp:lastModifiedBy>
  <cp:revision>1</cp:revision>
  <dcterms:created xsi:type="dcterms:W3CDTF">2022-06-05T23:49:00Z</dcterms:created>
  <dcterms:modified xsi:type="dcterms:W3CDTF">2022-06-15T20:42:00Z</dcterms:modified>
</cp:coreProperties>
</file>